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031" w:rsidRDefault="003A4031">
      <w:pPr>
        <w:rPr>
          <w:rFonts w:ascii="Arial" w:eastAsiaTheme="majorEastAsia" w:hAnsi="Arial" w:cstheme="majorBidi"/>
          <w:b/>
          <w:sz w:val="28"/>
          <w:szCs w:val="28"/>
        </w:rPr>
        <w:sectPr w:rsidR="003A4031" w:rsidSect="003A4031">
          <w:headerReference w:type="default" r:id="rId8"/>
          <w:footerReference w:type="default" r:id="rId9"/>
          <w:type w:val="continuous"/>
          <w:pgSz w:w="11906" w:h="16838" w:code="9"/>
          <w:pgMar w:top="958" w:right="1440" w:bottom="1440" w:left="1440" w:header="284" w:footer="709" w:gutter="0"/>
          <w:cols w:space="708"/>
          <w:titlePg/>
          <w:docGrid w:linePitch="360"/>
        </w:sectPr>
      </w:pPr>
    </w:p>
    <w:p w:rsidR="00E5266E" w:rsidRPr="00691884" w:rsidRDefault="00E5266E" w:rsidP="00E84744">
      <w:pPr>
        <w:pStyle w:val="Heading1"/>
      </w:pPr>
      <w:r w:rsidRPr="00691884">
        <w:t xml:space="preserve">Activity </w:t>
      </w:r>
      <w:r>
        <w:t>2.1 Static electricity</w:t>
      </w:r>
    </w:p>
    <w:p w:rsidR="00E5266E" w:rsidRPr="00A279D1" w:rsidRDefault="00E5266E" w:rsidP="00E5266E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A279D1">
        <w:rPr>
          <w:rFonts w:ascii="Arial" w:eastAsiaTheme="minorEastAsia" w:hAnsi="Arial"/>
          <w:b/>
          <w:spacing w:val="15"/>
        </w:rPr>
        <w:t>What to do:</w:t>
      </w:r>
    </w:p>
    <w:p w:rsidR="00E5266E" w:rsidRPr="00A279D1" w:rsidRDefault="00E5266E" w:rsidP="00E5266E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</w:t>
      </w:r>
      <w:r w:rsidRPr="00A279D1">
        <w:rPr>
          <w:rFonts w:ascii="Arial" w:eastAsiaTheme="minorEastAsia" w:hAnsi="Arial"/>
          <w:spacing w:val="15"/>
        </w:rPr>
        <w:t xml:space="preserve"> Inflate two balloons and attach each to the end of a 1 metre length of string.</w:t>
      </w:r>
    </w:p>
    <w:p w:rsidR="00E5266E" w:rsidRPr="00A279D1" w:rsidRDefault="00E5266E" w:rsidP="00E5266E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 </w:t>
      </w:r>
      <w:r w:rsidRPr="00A279D1">
        <w:rPr>
          <w:rFonts w:ascii="Arial" w:eastAsiaTheme="minorEastAsia" w:hAnsi="Arial"/>
          <w:spacing w:val="15"/>
        </w:rPr>
        <w:t>Hold the middle of the string. Gently bounce the balloons. Record your observations</w:t>
      </w:r>
    </w:p>
    <w:p w:rsidR="00E5266E" w:rsidRPr="00B77805" w:rsidRDefault="00E5266E" w:rsidP="00E5266E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A279D1">
        <w:rPr>
          <w:rFonts w:ascii="Arial" w:eastAsiaTheme="minorEastAsia" w:hAnsi="Arial"/>
          <w:spacing w:val="15"/>
        </w:rPr>
        <w:t xml:space="preserve"> Gently rub each balloon with a cloth, taking care to keep them apart. Repeat </w:t>
      </w:r>
      <w:r w:rsidRPr="00A279D1">
        <w:rPr>
          <w:rFonts w:ascii="Arial" w:eastAsiaTheme="minorEastAsia" w:hAnsi="Arial"/>
          <w:b/>
          <w:spacing w:val="15"/>
        </w:rPr>
        <w:t>Step 2</w:t>
      </w:r>
      <w:r w:rsidRPr="00A279D1">
        <w:rPr>
          <w:rFonts w:ascii="Arial" w:eastAsiaTheme="minorEastAsia" w:hAnsi="Arial"/>
          <w:spacing w:val="15"/>
        </w:rPr>
        <w:t xml:space="preserve"> and record your observations.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Pr="00B77805" w:rsidRDefault="00E5266E" w:rsidP="00E5266E">
      <w:pPr>
        <w:pStyle w:val="Heading2"/>
        <w:rPr>
          <w:rFonts w:eastAsiaTheme="minorEastAsia"/>
        </w:rPr>
      </w:pPr>
      <w:r w:rsidRPr="00A279D1">
        <w:rPr>
          <w:rFonts w:eastAsiaTheme="minorEastAsia"/>
        </w:rPr>
        <w:t>Notebook: Why ground</w:t>
      </w:r>
      <w:r>
        <w:rPr>
          <w:rFonts w:eastAsiaTheme="minorEastAsia"/>
        </w:rPr>
        <w:t>?</w:t>
      </w:r>
    </w:p>
    <w:p w:rsidR="00E5266E" w:rsidRPr="00A279D1" w:rsidRDefault="00E5266E" w:rsidP="00E5266E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A279D1">
        <w:rPr>
          <w:rFonts w:ascii="Arial" w:eastAsiaTheme="minorEastAsia" w:hAnsi="Arial"/>
          <w:b/>
          <w:spacing w:val="15"/>
        </w:rPr>
        <w:t>John Travolta</w:t>
      </w:r>
    </w:p>
    <w:p w:rsidR="00E5266E" w:rsidRPr="00B77805" w:rsidRDefault="00E5266E" w:rsidP="00E5266E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Predict what will happen as Johnnie rubs his rubber soles on the carpet.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Pr="00B77805" w:rsidRDefault="00E5266E" w:rsidP="00E5266E">
      <w:pPr>
        <w:tabs>
          <w:tab w:val="left" w:pos="0"/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Predict what will happen when Johnnie reaches for the metal doorknob.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  <w:sectPr w:rsidR="00E5266E" w:rsidSect="00691884">
          <w:footerReference w:type="default" r:id="rId10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5266E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:rsidR="00E5266E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:rsidR="00E5266E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:rsidR="00E5266E" w:rsidRDefault="00E5266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5266E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:rsidR="00E5266E" w:rsidRPr="00A279D1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Turn on your speakers and download and play the John Travolta simulation.</w:t>
      </w:r>
    </w:p>
    <w:p w:rsidR="00E5266E" w:rsidRDefault="00E5266E" w:rsidP="00E5266E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Were you</w:t>
      </w:r>
      <w:r>
        <w:rPr>
          <w:rFonts w:ascii="Arial" w:eastAsiaTheme="minorEastAsia" w:hAnsi="Arial"/>
          <w:spacing w:val="15"/>
        </w:rPr>
        <w:t>r</w:t>
      </w:r>
      <w:r w:rsidRPr="00A279D1">
        <w:rPr>
          <w:rFonts w:ascii="Arial" w:eastAsiaTheme="minorEastAsia" w:hAnsi="Arial"/>
          <w:spacing w:val="15"/>
        </w:rPr>
        <w:t xml:space="preserve"> prediction</w:t>
      </w:r>
      <w:r>
        <w:rPr>
          <w:rFonts w:ascii="Arial" w:eastAsiaTheme="minorEastAsia" w:hAnsi="Arial"/>
          <w:spacing w:val="15"/>
        </w:rPr>
        <w:t>s</w:t>
      </w:r>
      <w:r w:rsidRPr="00A279D1">
        <w:rPr>
          <w:rFonts w:ascii="Arial" w:eastAsiaTheme="minorEastAsia" w:hAnsi="Arial"/>
          <w:spacing w:val="15"/>
        </w:rPr>
        <w:t xml:space="preserve"> correct?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Pr="00A279D1" w:rsidRDefault="00E5266E" w:rsidP="00E5266E">
      <w:pPr>
        <w:spacing w:before="120" w:after="120"/>
        <w:rPr>
          <w:rFonts w:ascii="Arial" w:eastAsiaTheme="minorEastAsia" w:hAnsi="Arial"/>
          <w:b/>
          <w:spacing w:val="15"/>
        </w:rPr>
      </w:pPr>
      <w:r w:rsidRPr="00A279D1">
        <w:rPr>
          <w:rFonts w:ascii="Arial" w:eastAsiaTheme="minorEastAsia" w:hAnsi="Arial"/>
          <w:b/>
          <w:spacing w:val="15"/>
        </w:rPr>
        <w:t xml:space="preserve">Van de Graaff generator </w:t>
      </w:r>
    </w:p>
    <w:p w:rsidR="00E5266E" w:rsidRPr="00A279D1" w:rsidRDefault="00E5266E" w:rsidP="00E5266E">
      <w:pPr>
        <w:spacing w:before="120" w:after="120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Watch the two videos and answer the following questions.</w:t>
      </w:r>
    </w:p>
    <w:p w:rsidR="00E5266E" w:rsidRPr="00A279D1" w:rsidRDefault="00E5266E" w:rsidP="00E5266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1.</w:t>
      </w:r>
      <w:r w:rsidRPr="00A279D1">
        <w:rPr>
          <w:rFonts w:ascii="Arial" w:eastAsiaTheme="minorEastAsia" w:hAnsi="Arial"/>
          <w:spacing w:val="15"/>
        </w:rPr>
        <w:tab/>
        <w:t>Why do the aluminium pie plates and the rice bubbles float away from the dome?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Pr="00A279D1" w:rsidRDefault="00E5266E" w:rsidP="00E5266E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2.</w:t>
      </w:r>
      <w:r w:rsidRPr="00A279D1">
        <w:rPr>
          <w:rFonts w:ascii="Arial" w:eastAsiaTheme="minorEastAsia" w:hAnsi="Arial"/>
          <w:spacing w:val="15"/>
        </w:rPr>
        <w:tab/>
        <w:t>Explain why Emma’s hair stands on end?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Pr="00A279D1" w:rsidRDefault="00E5266E" w:rsidP="00E5266E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t>3.</w:t>
      </w:r>
      <w:r w:rsidRPr="00A279D1">
        <w:rPr>
          <w:rFonts w:ascii="Arial" w:eastAsiaTheme="minorEastAsia" w:hAnsi="Arial"/>
          <w:spacing w:val="15"/>
        </w:rPr>
        <w:tab/>
        <w:t>Listen to all the students’ explanations. Who do you think explained most clearly why the hair stood on end?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Default="00E5266E" w:rsidP="00E5266E">
      <w:pPr>
        <w:spacing w:before="120" w:after="120"/>
        <w:rPr>
          <w:rFonts w:ascii="Arial" w:eastAsiaTheme="minorEastAsia" w:hAnsi="Arial"/>
          <w:spacing w:val="15"/>
        </w:rPr>
        <w:sectPr w:rsidR="00E5266E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5266E" w:rsidRDefault="00E5266E" w:rsidP="00E5266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E5266E" w:rsidRDefault="00E5266E" w:rsidP="00E5266E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279D1">
        <w:rPr>
          <w:rFonts w:ascii="Arial" w:eastAsiaTheme="minorEastAsia" w:hAnsi="Arial"/>
          <w:spacing w:val="15"/>
        </w:rPr>
        <w:lastRenderedPageBreak/>
        <w:t>4.</w:t>
      </w:r>
      <w:r w:rsidRPr="00A279D1">
        <w:rPr>
          <w:rFonts w:ascii="Arial" w:eastAsiaTheme="minorEastAsia" w:hAnsi="Arial"/>
          <w:spacing w:val="15"/>
        </w:rPr>
        <w:tab/>
        <w:t>It takes around 30,000 V to make a spark jump 10 cm. Estimate how long the sparks in the video were. What charge do you think was on the Van de Graaff generator dome?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E5266E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E5266E" w:rsidRPr="00853A60" w:rsidRDefault="00E5266E" w:rsidP="00696BC7"/>
        </w:tc>
      </w:tr>
    </w:tbl>
    <w:p w:rsidR="00E5266E" w:rsidRDefault="00E5266E" w:rsidP="00E5266E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E5266E" w:rsidRDefault="00E5266E" w:rsidP="00E5266E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E5266E" w:rsidRDefault="00E5266E" w:rsidP="00E5266E">
      <w:pPr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E5266E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E5266E" w:rsidRDefault="00E5266E" w:rsidP="00E5266E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E5266E" w:rsidRDefault="00E5266E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2.2 Charging objects</w:t>
      </w:r>
    </w:p>
    <w:p w:rsidR="002D3E21" w:rsidRDefault="002D3E21" w:rsidP="009B2F07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bookmarkStart w:id="0" w:name="_GoBack"/>
      <w:r>
        <w:rPr>
          <w:rFonts w:ascii="Arial" w:eastAsiaTheme="minorEastAsia" w:hAnsi="Arial"/>
          <w:b/>
          <w:noProof/>
          <w:spacing w:val="15"/>
          <w:lang w:eastAsia="en-AU"/>
        </w:rPr>
        <w:drawing>
          <wp:inline distT="0" distB="0" distL="0" distR="0" wp14:anchorId="03188CE2">
            <wp:extent cx="2950845" cy="3389630"/>
            <wp:effectExtent l="0" t="0" r="1905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338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B2F07" w:rsidRPr="00AC625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t>Activity 1: Electrical forces</w:t>
      </w:r>
    </w:p>
    <w:p w:rsidR="009B2F07" w:rsidRPr="00AC625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</w:t>
      </w:r>
      <w:r w:rsidRPr="00AC625D">
        <w:rPr>
          <w:rFonts w:ascii="Arial" w:eastAsiaTheme="minorEastAsia" w:hAnsi="Arial"/>
          <w:spacing w:val="15"/>
        </w:rPr>
        <w:t xml:space="preserve"> Tear a small pieces of paper and put them on the bench</w:t>
      </w:r>
    </w:p>
    <w:p w:rsidR="009B2F07" w:rsidRPr="00AC625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t>Step 2</w:t>
      </w:r>
      <w:r w:rsidRPr="00AC625D">
        <w:rPr>
          <w:rFonts w:ascii="Arial" w:eastAsiaTheme="minorEastAsia" w:hAnsi="Arial"/>
          <w:spacing w:val="15"/>
        </w:rPr>
        <w:t xml:space="preserve"> - Rub one ebonite rod (the black one) with wool. Carefully bring the rod down until it is close to the paper.</w:t>
      </w:r>
    </w:p>
    <w:p w:rsidR="009B2F07" w:rsidRPr="00AC625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b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t>Discussion</w:t>
      </w:r>
    </w:p>
    <w:p w:rsidR="009B2F07" w:rsidRPr="00AC625D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spacing w:val="15"/>
        </w:rPr>
        <w:t>5.</w:t>
      </w:r>
      <w:r w:rsidRPr="00AC625D">
        <w:rPr>
          <w:rFonts w:ascii="Arial" w:eastAsiaTheme="minorEastAsia" w:hAnsi="Arial"/>
          <w:spacing w:val="15"/>
        </w:rPr>
        <w:tab/>
        <w:t>What do you see? Did the pieces of paper move before the rod touched them?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AC625D" w:rsidRDefault="009B2F07" w:rsidP="009B2F07">
      <w:pPr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t>Activity 2: Electrical repulsion</w:t>
      </w:r>
    </w:p>
    <w:p w:rsidR="009B2F07" w:rsidRPr="00AC625D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</w:t>
      </w:r>
      <w:r w:rsidRPr="00AC625D">
        <w:rPr>
          <w:rFonts w:ascii="Arial" w:eastAsiaTheme="minorEastAsia" w:hAnsi="Arial"/>
          <w:spacing w:val="15"/>
        </w:rPr>
        <w:t xml:space="preserve"> Rub one rod with cloth (either the ebonite with wool, or the Perspex rod with silk) and balance it on the watch glass. Rub a second rod (of the same type) with the same cloth and bring it close to the rod on the watch glass.</w:t>
      </w:r>
    </w:p>
    <w:p w:rsidR="002D3E21" w:rsidRDefault="002D3E21">
      <w:pPr>
        <w:rPr>
          <w:rFonts w:ascii="Arial" w:eastAsiaTheme="minorEastAsia" w:hAnsi="Arial"/>
          <w:b/>
          <w:spacing w:val="15"/>
        </w:rPr>
        <w:sectPr w:rsidR="002D3E21" w:rsidSect="00691884">
          <w:headerReference w:type="default" r:id="rId12"/>
          <w:footerReference w:type="default" r:id="rId1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  <w:r>
        <w:rPr>
          <w:rFonts w:ascii="Arial" w:eastAsiaTheme="minorEastAsia" w:hAnsi="Arial"/>
          <w:b/>
          <w:spacing w:val="15"/>
        </w:rPr>
        <w:br w:type="page"/>
      </w:r>
    </w:p>
    <w:p w:rsidR="009B2F07" w:rsidRPr="00AC625D" w:rsidRDefault="009B2F07" w:rsidP="009B2F07">
      <w:pPr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AC625D">
        <w:rPr>
          <w:rFonts w:ascii="Arial" w:eastAsiaTheme="minorEastAsia" w:hAnsi="Arial"/>
          <w:b/>
          <w:spacing w:val="15"/>
        </w:rPr>
        <w:lastRenderedPageBreak/>
        <w:t>Discussion</w:t>
      </w:r>
    </w:p>
    <w:p w:rsidR="009B2F07" w:rsidRPr="00AC625D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spacing w:val="15"/>
        </w:rPr>
        <w:t>4.</w:t>
      </w:r>
      <w:r w:rsidRPr="00AC625D">
        <w:rPr>
          <w:rFonts w:ascii="Arial" w:eastAsiaTheme="minorEastAsia" w:hAnsi="Arial"/>
          <w:spacing w:val="15"/>
        </w:rPr>
        <w:tab/>
        <w:t>Describe the force between the two rods charged in the same way.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spacing w:val="15"/>
        </w:rPr>
        <w:t>5.</w:t>
      </w:r>
      <w:r w:rsidRPr="00AC625D">
        <w:rPr>
          <w:rFonts w:ascii="Arial" w:eastAsiaTheme="minorEastAsia" w:hAnsi="Arial"/>
          <w:spacing w:val="15"/>
        </w:rPr>
        <w:tab/>
        <w:t>Now repeat this experiment but this time use two different rods. For example, put an ebonite rod rubbed with wool on the watch glass and bring a Perspex rod rubbed with silk near it. Record your observations.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AC625D">
        <w:rPr>
          <w:rFonts w:ascii="Arial" w:eastAsiaTheme="minorEastAsia" w:hAnsi="Arial"/>
          <w:spacing w:val="15"/>
        </w:rPr>
        <w:t>6.</w:t>
      </w:r>
      <w:r w:rsidRPr="00AC625D">
        <w:rPr>
          <w:rFonts w:ascii="Arial" w:eastAsiaTheme="minorEastAsia" w:hAnsi="Arial"/>
          <w:spacing w:val="15"/>
        </w:rPr>
        <w:tab/>
        <w:t>This experiment provides evidence that there are two different types of electrical charge. Describe this evidence.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2.3 Conductors and insulators</w:t>
      </w:r>
    </w:p>
    <w:p w:rsidR="009B2F07" w:rsidRPr="00BC46F5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What to do:</w:t>
      </w:r>
    </w:p>
    <w:p w:rsidR="009B2F07" w:rsidRPr="00BC46F5" w:rsidRDefault="009B2F07" w:rsidP="00CF2334">
      <w:pPr>
        <w:tabs>
          <w:tab w:val="left" w:pos="567"/>
        </w:tabs>
        <w:spacing w:before="120" w:after="0"/>
        <w:ind w:left="567" w:hanging="567"/>
        <w:rPr>
          <w:rFonts w:ascii="Arial" w:eastAsiaTheme="minorEastAsia" w:hAnsi="Arial"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 </w:t>
      </w:r>
      <w:r w:rsidRPr="00BC46F5">
        <w:rPr>
          <w:rFonts w:ascii="Arial" w:eastAsiaTheme="minorEastAsia" w:hAnsi="Arial"/>
          <w:spacing w:val="15"/>
        </w:rPr>
        <w:t>Predict which objects will make the globe light up in this circuit.</w:t>
      </w:r>
    </w:p>
    <w:p w:rsidR="009B2F07" w:rsidRDefault="00CF2334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noProof/>
          <w:spacing w:val="15"/>
          <w:lang w:eastAsia="en-AU"/>
        </w:rPr>
        <w:drawing>
          <wp:inline distT="0" distB="0" distL="0" distR="0" wp14:anchorId="5DDC40E9">
            <wp:extent cx="3194685" cy="1798320"/>
            <wp:effectExtent l="0" t="0" r="571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79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C46F5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 </w:t>
      </w:r>
      <w:r w:rsidRPr="00BC46F5">
        <w:rPr>
          <w:rFonts w:ascii="Arial" w:eastAsiaTheme="minorEastAsia" w:hAnsi="Arial"/>
          <w:spacing w:val="15"/>
        </w:rPr>
        <w:t>Make the simple circuit shown above. (For the copper sulfate solution, place the clips into the solution, but ensure they don’t touch or submerge completely).</w:t>
      </w: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BC46F5">
        <w:rPr>
          <w:rFonts w:ascii="Arial" w:eastAsiaTheme="minorEastAsia" w:hAnsi="Arial"/>
          <w:spacing w:val="15"/>
        </w:rPr>
        <w:t xml:space="preserve"> Record the results of your investigation in this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329"/>
        <w:gridCol w:w="1145"/>
        <w:gridCol w:w="4253"/>
      </w:tblGrid>
      <w:tr w:rsidR="009B2F07" w:rsidRPr="00BC46F5" w:rsidTr="00696BC7">
        <w:tc>
          <w:tcPr>
            <w:tcW w:w="2263" w:type="dxa"/>
            <w:shd w:val="clear" w:color="auto" w:fill="FF7F57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BC46F5">
              <w:rPr>
                <w:rFonts w:ascii="Arial" w:eastAsia="Calibri" w:hAnsi="Arial" w:cs="Arial"/>
                <w:b/>
                <w:color w:val="FFFFFF" w:themeColor="background1"/>
              </w:rPr>
              <w:t>Object</w:t>
            </w:r>
          </w:p>
        </w:tc>
        <w:tc>
          <w:tcPr>
            <w:tcW w:w="1276" w:type="dxa"/>
            <w:shd w:val="clear" w:color="auto" w:fill="FF7F57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BC46F5">
              <w:rPr>
                <w:rFonts w:ascii="Arial" w:eastAsia="Calibri" w:hAnsi="Arial" w:cs="Arial"/>
                <w:b/>
                <w:color w:val="FFFFFF" w:themeColor="background1"/>
              </w:rPr>
              <w:t>Conductor</w:t>
            </w:r>
          </w:p>
        </w:tc>
        <w:tc>
          <w:tcPr>
            <w:tcW w:w="1134" w:type="dxa"/>
            <w:shd w:val="clear" w:color="auto" w:fill="FF7F57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BC46F5">
              <w:rPr>
                <w:rFonts w:ascii="Arial" w:eastAsia="Calibri" w:hAnsi="Arial" w:cs="Arial"/>
                <w:b/>
                <w:color w:val="FFFFFF" w:themeColor="background1"/>
              </w:rPr>
              <w:t>Insulator</w:t>
            </w:r>
          </w:p>
        </w:tc>
        <w:tc>
          <w:tcPr>
            <w:tcW w:w="4253" w:type="dxa"/>
            <w:shd w:val="clear" w:color="auto" w:fill="FF7F57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BC46F5">
              <w:rPr>
                <w:rFonts w:ascii="Arial" w:eastAsia="Calibri" w:hAnsi="Arial" w:cs="Arial"/>
                <w:b/>
                <w:color w:val="FFFFFF" w:themeColor="background1"/>
              </w:rPr>
              <w:t>Explanation</w:t>
            </w: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iron nail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fabric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wooden ruler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copper sulfate crystal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balloon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graphite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glass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copper sulfate solution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aluminium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  <w:tr w:rsidR="009B2F07" w:rsidRPr="00BC46F5" w:rsidTr="00696BC7">
        <w:tc>
          <w:tcPr>
            <w:tcW w:w="226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  <w:b/>
              </w:rPr>
            </w:pPr>
            <w:r w:rsidRPr="00BC46F5">
              <w:rPr>
                <w:rFonts w:ascii="Arial" w:eastAsia="Calibri" w:hAnsi="Arial" w:cs="Arial"/>
                <w:b/>
              </w:rPr>
              <w:t>copper</w:t>
            </w:r>
          </w:p>
        </w:tc>
        <w:tc>
          <w:tcPr>
            <w:tcW w:w="1276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  <w:tc>
          <w:tcPr>
            <w:tcW w:w="4253" w:type="dxa"/>
            <w:shd w:val="clear" w:color="auto" w:fill="FFFFCC"/>
          </w:tcPr>
          <w:p w:rsidR="009B2F07" w:rsidRPr="00BC46F5" w:rsidRDefault="009B2F07" w:rsidP="00CF2334">
            <w:pPr>
              <w:spacing w:before="80" w:after="80"/>
              <w:rPr>
                <w:rFonts w:ascii="Arial" w:eastAsia="Calibri" w:hAnsi="Arial" w:cs="Arial"/>
              </w:rPr>
            </w:pPr>
          </w:p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  <w:sectPr w:rsidR="009B2F07" w:rsidSect="00691884">
          <w:headerReference w:type="default" r:id="rId15"/>
          <w:footerReference w:type="default" r:id="rId16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Pr="006B6D11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6B6D11">
        <w:rPr>
          <w:rFonts w:ascii="Arial" w:eastAsiaTheme="minorEastAsia" w:hAnsi="Arial"/>
          <w:b/>
          <w:spacing w:val="15"/>
        </w:rPr>
        <w:lastRenderedPageBreak/>
        <w:t>Step 4</w:t>
      </w:r>
      <w:r>
        <w:rPr>
          <w:rFonts w:ascii="Arial" w:eastAsiaTheme="minorEastAsia" w:hAnsi="Arial"/>
          <w:spacing w:val="15"/>
        </w:rPr>
        <w:t xml:space="preserve"> -</w:t>
      </w:r>
      <w:r w:rsidRPr="006B6D11">
        <w:rPr>
          <w:rFonts w:ascii="Arial" w:eastAsiaTheme="minorEastAsia" w:hAnsi="Arial"/>
          <w:spacing w:val="15"/>
        </w:rPr>
        <w:t xml:space="preserve"> Explain your results using the particle model.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6B6D11" w:rsidRDefault="009B2F07" w:rsidP="009B2F07">
      <w:pPr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6B6D11">
        <w:rPr>
          <w:rFonts w:ascii="Arial" w:eastAsiaTheme="minorEastAsia" w:hAnsi="Arial"/>
          <w:b/>
          <w:spacing w:val="15"/>
        </w:rPr>
        <w:t>Discussion</w:t>
      </w:r>
    </w:p>
    <w:p w:rsidR="009B2F07" w:rsidRPr="006B6D11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6B6D11">
        <w:rPr>
          <w:rFonts w:ascii="Arial" w:eastAsiaTheme="minorEastAsia" w:hAnsi="Arial"/>
          <w:spacing w:val="15"/>
        </w:rPr>
        <w:t>1.</w:t>
      </w:r>
      <w:r w:rsidRPr="006B6D11">
        <w:rPr>
          <w:rFonts w:ascii="Arial" w:eastAsiaTheme="minorEastAsia" w:hAnsi="Arial"/>
          <w:spacing w:val="15"/>
        </w:rPr>
        <w:tab/>
        <w:t>Which objects were conductors?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6B6D11">
        <w:rPr>
          <w:rFonts w:ascii="Arial" w:eastAsiaTheme="minorEastAsia" w:hAnsi="Arial"/>
          <w:spacing w:val="15"/>
        </w:rPr>
        <w:t>2.</w:t>
      </w:r>
      <w:r w:rsidRPr="006B6D11">
        <w:rPr>
          <w:rFonts w:ascii="Arial" w:eastAsiaTheme="minorEastAsia" w:hAnsi="Arial"/>
          <w:spacing w:val="15"/>
        </w:rPr>
        <w:tab/>
        <w:t>Did the globe always glow as brightly? What can you conclude from this?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2.4 Current</w:t>
      </w:r>
    </w:p>
    <w:p w:rsidR="009B2F07" w:rsidRPr="00B15EDF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B15EDF">
        <w:rPr>
          <w:rFonts w:ascii="Arial" w:eastAsiaTheme="minorEastAsia" w:hAnsi="Arial"/>
          <w:b/>
          <w:spacing w:val="15"/>
        </w:rPr>
        <w:t>What to do:</w:t>
      </w: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B15EDF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</w:t>
      </w:r>
      <w:r w:rsidRPr="00B15EDF">
        <w:rPr>
          <w:rFonts w:ascii="Arial" w:eastAsiaTheme="minorEastAsia" w:hAnsi="Arial"/>
          <w:spacing w:val="15"/>
        </w:rPr>
        <w:t xml:space="preserve"> Set up circuit A with your ammeter in one of the positions shown. Record your readings.</w:t>
      </w: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B15EDF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B15EDF">
        <w:rPr>
          <w:rFonts w:ascii="Arial" w:eastAsiaTheme="minorEastAsia" w:hAnsi="Arial"/>
          <w:spacing w:val="15"/>
        </w:rPr>
        <w:t xml:space="preserve"> Move the ammeter to the second position. Record the reading.</w:t>
      </w: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B15EDF">
        <w:rPr>
          <w:rFonts w:ascii="Arial" w:eastAsiaTheme="minorEastAsia" w:hAnsi="Arial"/>
          <w:b/>
          <w:spacing w:val="15"/>
        </w:rPr>
        <w:t>Step 4</w:t>
      </w:r>
      <w:r>
        <w:rPr>
          <w:rFonts w:ascii="Arial" w:eastAsiaTheme="minorEastAsia" w:hAnsi="Arial"/>
          <w:spacing w:val="15"/>
        </w:rPr>
        <w:t xml:space="preserve"> -</w:t>
      </w:r>
      <w:r w:rsidRPr="00B15EDF">
        <w:rPr>
          <w:rFonts w:ascii="Arial" w:eastAsiaTheme="minorEastAsia" w:hAnsi="Arial"/>
          <w:spacing w:val="15"/>
        </w:rPr>
        <w:t xml:space="preserve"> Repeat for circuits B and C</w:t>
      </w: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B15EDF">
        <w:rPr>
          <w:rFonts w:ascii="Arial" w:eastAsiaTheme="minorEastAsia" w:hAnsi="Arial"/>
          <w:spacing w:val="15"/>
        </w:rPr>
        <w:t>Ammeter readings</w:t>
      </w:r>
    </w:p>
    <w:p w:rsidR="009B2F07" w:rsidRDefault="009B2F07" w:rsidP="006A4AA8">
      <w:pPr>
        <w:spacing w:before="120" w:after="0"/>
        <w:rPr>
          <w:rFonts w:ascii="Arial" w:hAnsi="Arial" w:cs="Arial"/>
          <w:b/>
        </w:rPr>
      </w:pPr>
      <w:r w:rsidRPr="00B15EDF">
        <w:rPr>
          <w:rFonts w:ascii="Arial" w:hAnsi="Arial" w:cs="Arial"/>
          <w:b/>
        </w:rPr>
        <w:t>Circuit A</w:t>
      </w:r>
    </w:p>
    <w:p w:rsidR="006A4AA8" w:rsidRDefault="006A4AA8" w:rsidP="006A4AA8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 wp14:anchorId="55E3CC94">
            <wp:extent cx="3596640" cy="2346960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346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B15EDF" w:rsidRDefault="009B2F07" w:rsidP="006A4AA8">
      <w:pPr>
        <w:spacing w:after="120"/>
        <w:rPr>
          <w:rFonts w:ascii="Arial" w:hAnsi="Arial" w:cs="Arial"/>
          <w:color w:val="0070C0"/>
        </w:rPr>
      </w:pPr>
      <w:r w:rsidRPr="00B15EDF">
        <w:rPr>
          <w:rFonts w:ascii="Arial" w:hAnsi="Arial" w:cs="Arial"/>
        </w:rPr>
        <w:t>Position a</w:t>
      </w:r>
      <w:r w:rsidR="006A4AA8">
        <w:rPr>
          <w:rFonts w:ascii="Arial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B15EDF">
        <w:rPr>
          <w:rFonts w:ascii="Arial" w:eastAsia="Calibri" w:hAnsi="Arial" w:cs="Arial"/>
        </w:rPr>
        <w:t xml:space="preserve">Position b: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6A4AA8" w:rsidRDefault="006A4AA8" w:rsidP="009B2F07">
      <w:pPr>
        <w:spacing w:before="120" w:after="120" w:line="276" w:lineRule="auto"/>
        <w:rPr>
          <w:rFonts w:ascii="Arial" w:eastAsia="Calibri" w:hAnsi="Arial" w:cs="Arial"/>
          <w:b/>
        </w:rPr>
      </w:pPr>
    </w:p>
    <w:p w:rsidR="006A4AA8" w:rsidRDefault="006A4AA8">
      <w:pPr>
        <w:rPr>
          <w:rFonts w:ascii="Arial" w:eastAsia="Calibri" w:hAnsi="Arial" w:cs="Arial"/>
          <w:b/>
        </w:rPr>
        <w:sectPr w:rsidR="006A4AA8" w:rsidSect="00691884">
          <w:headerReference w:type="default" r:id="rId18"/>
          <w:footerReference w:type="default" r:id="rId19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A4AA8" w:rsidRDefault="006A4AA8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9B2F07" w:rsidRDefault="009B2F07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 w:rsidRPr="00B15EDF">
        <w:rPr>
          <w:rFonts w:ascii="Arial" w:eastAsia="Calibri" w:hAnsi="Arial" w:cs="Arial"/>
          <w:b/>
        </w:rPr>
        <w:lastRenderedPageBreak/>
        <w:t>Circuit B</w:t>
      </w:r>
    </w:p>
    <w:p w:rsidR="006A4AA8" w:rsidRPr="006A4AA8" w:rsidRDefault="006A4AA8" w:rsidP="009B2F07">
      <w:pPr>
        <w:spacing w:before="120" w:after="12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n-AU"/>
        </w:rPr>
        <w:drawing>
          <wp:inline distT="0" distB="0" distL="0" distR="0" wp14:anchorId="052B22EE">
            <wp:extent cx="3596640" cy="2346960"/>
            <wp:effectExtent l="0" t="0" r="381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346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B15EDF">
        <w:rPr>
          <w:rFonts w:ascii="Arial" w:eastAsia="Calibri" w:hAnsi="Arial" w:cs="Arial"/>
        </w:rPr>
        <w:t xml:space="preserve">Position a: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  <w:color w:val="0070C0"/>
        </w:rPr>
      </w:pPr>
      <w:r w:rsidRPr="00B15EDF">
        <w:rPr>
          <w:rFonts w:ascii="Arial" w:eastAsia="Calibri" w:hAnsi="Arial" w:cs="Arial"/>
        </w:rPr>
        <w:t>Position b</w:t>
      </w:r>
      <w:r w:rsidR="006A4AA8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B15EDF">
        <w:rPr>
          <w:rFonts w:ascii="Arial" w:eastAsia="Calibri" w:hAnsi="Arial" w:cs="Arial"/>
        </w:rPr>
        <w:t xml:space="preserve">Position c: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6A4AA8" w:rsidRDefault="006A4AA8" w:rsidP="009B2F07">
      <w:pPr>
        <w:spacing w:before="120" w:after="120" w:line="276" w:lineRule="auto"/>
        <w:rPr>
          <w:rFonts w:ascii="Arial" w:eastAsia="Calibri" w:hAnsi="Arial" w:cs="Arial"/>
          <w:b/>
        </w:rPr>
      </w:pPr>
    </w:p>
    <w:p w:rsidR="006A4AA8" w:rsidRDefault="006A4AA8">
      <w:pPr>
        <w:rPr>
          <w:rFonts w:ascii="Arial" w:eastAsia="Calibri" w:hAnsi="Arial" w:cs="Arial"/>
          <w:b/>
        </w:rPr>
        <w:sectPr w:rsidR="006A4AA8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A4AA8" w:rsidRDefault="006A4AA8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 w:rsidRPr="00B15EDF">
        <w:rPr>
          <w:rFonts w:ascii="Arial" w:eastAsia="Calibri" w:hAnsi="Arial" w:cs="Arial"/>
          <w:b/>
        </w:rPr>
        <w:lastRenderedPageBreak/>
        <w:t>Circuit C</w:t>
      </w:r>
    </w:p>
    <w:p w:rsidR="006A4AA8" w:rsidRDefault="006A4AA8" w:rsidP="009B2F07">
      <w:pPr>
        <w:spacing w:before="120" w:after="12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n-AU"/>
        </w:rPr>
        <w:drawing>
          <wp:inline distT="0" distB="0" distL="0" distR="0" wp14:anchorId="2CE706E3">
            <wp:extent cx="3596640" cy="2346960"/>
            <wp:effectExtent l="0" t="0" r="381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346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B15EDF">
        <w:rPr>
          <w:rFonts w:ascii="Arial" w:eastAsia="Calibri" w:hAnsi="Arial" w:cs="Arial"/>
        </w:rPr>
        <w:t>Position a: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  <w:color w:val="0070C0"/>
        </w:rPr>
      </w:pPr>
      <w:r w:rsidRPr="00B15EDF">
        <w:rPr>
          <w:rFonts w:ascii="Arial" w:eastAsia="Calibri" w:hAnsi="Arial" w:cs="Arial"/>
        </w:rPr>
        <w:t>Position b</w:t>
      </w:r>
      <w:r w:rsidR="006A4AA8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B15EDF">
        <w:rPr>
          <w:rFonts w:ascii="Arial" w:eastAsia="Calibri" w:hAnsi="Arial" w:cs="Arial"/>
        </w:rPr>
        <w:t>Position 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6A4AA8" w:rsidRDefault="006A4AA8" w:rsidP="009B2F07">
      <w:pPr>
        <w:spacing w:before="120" w:after="120" w:line="276" w:lineRule="auto"/>
        <w:rPr>
          <w:rFonts w:ascii="Arial" w:eastAsia="Calibri" w:hAnsi="Arial" w:cs="Arial"/>
        </w:rPr>
        <w:sectPr w:rsidR="006A4AA8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6A4AA8" w:rsidRDefault="006A4AA8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:rsidR="009B2F07" w:rsidRPr="00B15EDF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B15EDF">
        <w:rPr>
          <w:rFonts w:ascii="Arial" w:eastAsia="Calibri" w:hAnsi="Arial" w:cs="Arial"/>
        </w:rPr>
        <w:lastRenderedPageBreak/>
        <w:t>Position d: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pStyle w:val="Heading2"/>
        <w:rPr>
          <w:rFonts w:eastAsiaTheme="minorEastAsia"/>
        </w:rPr>
      </w:pPr>
      <w:r w:rsidRPr="00B15EDF">
        <w:rPr>
          <w:rFonts w:eastAsiaTheme="minorEastAsia"/>
        </w:rPr>
        <w:t xml:space="preserve">Discussion: </w:t>
      </w:r>
    </w:p>
    <w:p w:rsidR="009B2F07" w:rsidRPr="00B15EDF" w:rsidRDefault="009B2F07" w:rsidP="009B2F07">
      <w:pPr>
        <w:spacing w:before="120" w:after="120"/>
        <w:ind w:left="567" w:hanging="567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1.</w:t>
      </w:r>
      <w:r w:rsidRPr="00B15EDF">
        <w:rPr>
          <w:rFonts w:ascii="Arial" w:eastAsiaTheme="minorEastAsia" w:hAnsi="Arial" w:cs="Arial"/>
          <w:spacing w:val="15"/>
        </w:rPr>
        <w:tab/>
        <w:t>Does the position of the ammeter matter in Circuits A or B?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spacing w:before="120" w:after="120"/>
        <w:ind w:left="567" w:hanging="567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2.</w:t>
      </w:r>
      <w:r w:rsidRPr="00B15EDF">
        <w:rPr>
          <w:rFonts w:ascii="Arial" w:eastAsiaTheme="minorEastAsia" w:hAnsi="Arial" w:cs="Arial"/>
          <w:spacing w:val="15"/>
        </w:rPr>
        <w:tab/>
        <w:t>How do the current readings in Circuit C differ from Circuits A and B?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6A4AA8">
      <w:pPr>
        <w:pStyle w:val="Heading2"/>
        <w:spacing w:before="240"/>
        <w:rPr>
          <w:rFonts w:eastAsiaTheme="minorEastAsia"/>
        </w:rPr>
      </w:pPr>
      <w:r w:rsidRPr="00B15EDF">
        <w:rPr>
          <w:rFonts w:eastAsiaTheme="minorEastAsia"/>
        </w:rPr>
        <w:t>Notebook: Should house lights be wired in series?</w:t>
      </w:r>
    </w:p>
    <w:p w:rsidR="009B2F07" w:rsidRPr="00B15EDF" w:rsidRDefault="009B2F07" w:rsidP="009B2F07">
      <w:pPr>
        <w:spacing w:before="120" w:after="120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 xml:space="preserve">Click on the link in the </w:t>
      </w:r>
      <w:r w:rsidRPr="00112D39">
        <w:rPr>
          <w:rFonts w:ascii="Arial" w:eastAsiaTheme="minorEastAsia" w:hAnsi="Arial" w:cs="Arial"/>
          <w:b/>
          <w:spacing w:val="15"/>
        </w:rPr>
        <w:t>Student Digital</w:t>
      </w:r>
      <w:r w:rsidRPr="00B15EDF">
        <w:rPr>
          <w:rFonts w:ascii="Arial" w:eastAsiaTheme="minorEastAsia" w:hAnsi="Arial" w:cs="Arial"/>
          <w:spacing w:val="15"/>
        </w:rPr>
        <w:t xml:space="preserve"> </w:t>
      </w:r>
      <w:r w:rsidRPr="00112D39">
        <w:rPr>
          <w:rFonts w:ascii="Arial" w:eastAsiaTheme="minorEastAsia" w:hAnsi="Arial" w:cs="Arial"/>
          <w:b/>
          <w:i/>
          <w:spacing w:val="15"/>
        </w:rPr>
        <w:t>Notebook</w:t>
      </w:r>
      <w:r w:rsidRPr="00B15EDF">
        <w:rPr>
          <w:rFonts w:ascii="Arial" w:eastAsiaTheme="minorEastAsia" w:hAnsi="Arial" w:cs="Arial"/>
          <w:spacing w:val="15"/>
        </w:rPr>
        <w:t xml:space="preserve"> to explore the Circuit Building Simulation.</w:t>
      </w:r>
    </w:p>
    <w:p w:rsidR="009B2F07" w:rsidRPr="00B15EDF" w:rsidRDefault="009B2F07" w:rsidP="009B2F07">
      <w:pPr>
        <w:spacing w:before="120" w:after="120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Build a series circuit using wires, two globes and battery. Then, using the same parts, build next to it a parallel circuit.</w:t>
      </w:r>
    </w:p>
    <w:p w:rsidR="009B2F07" w:rsidRPr="00B15EDF" w:rsidRDefault="009B2F07" w:rsidP="009B2F07">
      <w:pPr>
        <w:spacing w:before="120" w:after="120"/>
        <w:ind w:left="567" w:hanging="567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1.</w:t>
      </w:r>
      <w:r w:rsidRPr="00B15EDF">
        <w:rPr>
          <w:rFonts w:ascii="Arial" w:eastAsiaTheme="minorEastAsia" w:hAnsi="Arial" w:cs="Arial"/>
          <w:spacing w:val="15"/>
        </w:rPr>
        <w:tab/>
        <w:t>What happens if you remove a wire from</w:t>
      </w:r>
      <w:r>
        <w:rPr>
          <w:rFonts w:ascii="Arial" w:eastAsiaTheme="minorEastAsia" w:hAnsi="Arial" w:cs="Arial"/>
          <w:spacing w:val="15"/>
        </w:rPr>
        <w:t>:</w:t>
      </w:r>
    </w:p>
    <w:p w:rsidR="009B2F07" w:rsidRPr="00B15EDF" w:rsidRDefault="009B2F07" w:rsidP="009B2F07">
      <w:pPr>
        <w:tabs>
          <w:tab w:val="left" w:pos="1134"/>
        </w:tabs>
        <w:spacing w:before="120" w:after="120"/>
        <w:ind w:left="567"/>
        <w:rPr>
          <w:rFonts w:ascii="Arial" w:eastAsiaTheme="minorEastAsia" w:hAnsi="Arial" w:cs="Arial"/>
          <w:spacing w:val="15"/>
        </w:rPr>
      </w:pPr>
      <w:r>
        <w:rPr>
          <w:rFonts w:ascii="Arial" w:eastAsiaTheme="minorEastAsia" w:hAnsi="Arial" w:cs="Arial"/>
          <w:spacing w:val="15"/>
        </w:rPr>
        <w:t>a.</w:t>
      </w:r>
      <w:r>
        <w:rPr>
          <w:rFonts w:ascii="Arial" w:eastAsiaTheme="minorEastAsia" w:hAnsi="Arial" w:cs="Arial"/>
          <w:spacing w:val="15"/>
        </w:rPr>
        <w:tab/>
      </w:r>
      <w:r w:rsidRPr="00B15EDF">
        <w:rPr>
          <w:rFonts w:ascii="Arial" w:eastAsiaTheme="minorEastAsia" w:hAnsi="Arial" w:cs="Arial"/>
          <w:spacing w:val="15"/>
        </w:rPr>
        <w:t>the battery to a globe in the series circuit?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tabs>
          <w:tab w:val="left" w:pos="1134"/>
        </w:tabs>
        <w:spacing w:before="120" w:after="120"/>
        <w:ind w:left="567"/>
        <w:rPr>
          <w:rFonts w:ascii="Arial" w:eastAsiaTheme="minorEastAsia" w:hAnsi="Arial" w:cs="Arial"/>
          <w:spacing w:val="15"/>
        </w:rPr>
      </w:pPr>
      <w:r>
        <w:rPr>
          <w:rFonts w:ascii="Arial" w:eastAsiaTheme="minorEastAsia" w:hAnsi="Arial" w:cs="Arial"/>
          <w:spacing w:val="15"/>
        </w:rPr>
        <w:lastRenderedPageBreak/>
        <w:t>b.</w:t>
      </w:r>
      <w:r>
        <w:rPr>
          <w:rFonts w:ascii="Arial" w:eastAsiaTheme="minorEastAsia" w:hAnsi="Arial" w:cs="Arial"/>
          <w:spacing w:val="15"/>
        </w:rPr>
        <w:tab/>
      </w:r>
      <w:r w:rsidRPr="00B15EDF">
        <w:rPr>
          <w:rFonts w:ascii="Arial" w:eastAsiaTheme="minorEastAsia" w:hAnsi="Arial" w:cs="Arial"/>
          <w:spacing w:val="15"/>
        </w:rPr>
        <w:t>between the globes in the series circuit?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tabs>
          <w:tab w:val="left" w:pos="1134"/>
        </w:tabs>
        <w:spacing w:before="120" w:after="120"/>
        <w:ind w:left="567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c.</w:t>
      </w:r>
      <w:r>
        <w:rPr>
          <w:rFonts w:ascii="Arial" w:eastAsiaTheme="minorEastAsia" w:hAnsi="Arial" w:cs="Arial"/>
          <w:spacing w:val="15"/>
        </w:rPr>
        <w:tab/>
      </w:r>
      <w:r w:rsidRPr="00B15EDF">
        <w:rPr>
          <w:rFonts w:ascii="Arial" w:eastAsiaTheme="minorEastAsia" w:hAnsi="Arial" w:cs="Arial"/>
          <w:spacing w:val="15"/>
        </w:rPr>
        <w:t>the battery to a globe in the parallel circuit?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tabs>
          <w:tab w:val="left" w:pos="1134"/>
        </w:tabs>
        <w:spacing w:before="120" w:after="120"/>
        <w:ind w:left="567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d.</w:t>
      </w:r>
      <w:r>
        <w:rPr>
          <w:rFonts w:ascii="Arial" w:eastAsiaTheme="minorEastAsia" w:hAnsi="Arial" w:cs="Arial"/>
          <w:spacing w:val="15"/>
        </w:rPr>
        <w:tab/>
      </w:r>
      <w:r w:rsidRPr="00B15EDF">
        <w:rPr>
          <w:rFonts w:ascii="Arial" w:eastAsiaTheme="minorEastAsia" w:hAnsi="Arial" w:cs="Arial"/>
          <w:spacing w:val="15"/>
        </w:rPr>
        <w:t>between the globes in the parallel circuit?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B15EDF" w:rsidRDefault="009B2F07" w:rsidP="009B2F07">
      <w:pPr>
        <w:spacing w:before="120" w:after="120"/>
        <w:ind w:left="567" w:hanging="567"/>
        <w:rPr>
          <w:rFonts w:ascii="Arial" w:eastAsiaTheme="minorEastAsia" w:hAnsi="Arial" w:cs="Arial"/>
          <w:spacing w:val="15"/>
        </w:rPr>
      </w:pPr>
      <w:r w:rsidRPr="00B15EDF">
        <w:rPr>
          <w:rFonts w:ascii="Arial" w:eastAsiaTheme="minorEastAsia" w:hAnsi="Arial" w:cs="Arial"/>
          <w:spacing w:val="15"/>
        </w:rPr>
        <w:t>2.</w:t>
      </w:r>
      <w:r w:rsidRPr="00B15EDF">
        <w:rPr>
          <w:rFonts w:ascii="Arial" w:eastAsiaTheme="minorEastAsia" w:hAnsi="Arial" w:cs="Arial"/>
          <w:spacing w:val="15"/>
        </w:rPr>
        <w:tab/>
        <w:t>Which circuit type is best for your home lighting?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 w:cs="Arial"/>
          <w:spacing w:val="15"/>
        </w:r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pPr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:rsidR="009B2F07" w:rsidRDefault="009B2F0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2.5 Bright lights</w:t>
      </w:r>
    </w:p>
    <w:p w:rsidR="009B2F07" w:rsidRPr="00BC46F5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What to do:</w:t>
      </w:r>
    </w:p>
    <w:p w:rsidR="009B2F07" w:rsidRPr="00C42B76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42B76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</w:t>
      </w:r>
      <w:r w:rsidRPr="00C42B76">
        <w:rPr>
          <w:rFonts w:ascii="Arial" w:eastAsiaTheme="minorEastAsia" w:hAnsi="Arial"/>
          <w:spacing w:val="15"/>
        </w:rPr>
        <w:t xml:space="preserve"> Set up the circuit as shown, with the variable resistor at tis maximum resistance.</w:t>
      </w:r>
    </w:p>
    <w:p w:rsidR="009B2F07" w:rsidRPr="00C42B76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42B76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</w:t>
      </w:r>
      <w:r w:rsidRPr="00C42B76">
        <w:rPr>
          <w:rFonts w:ascii="Arial" w:eastAsiaTheme="minorEastAsia" w:hAnsi="Arial"/>
          <w:spacing w:val="15"/>
        </w:rPr>
        <w:t xml:space="preserve"> Turn on and observe the globe’s brightness as you reduce the resistance.</w:t>
      </w:r>
    </w:p>
    <w:p w:rsidR="009B2F07" w:rsidRPr="00C42B76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C42B76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C42B76">
        <w:rPr>
          <w:rFonts w:ascii="Arial" w:eastAsiaTheme="minorEastAsia" w:hAnsi="Arial"/>
          <w:spacing w:val="15"/>
        </w:rPr>
        <w:t xml:space="preserve"> Can you modify the circuit to include two globes, but one stays bright all the time? Draw the diagram for such as circuit.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42B76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C42B76">
        <w:rPr>
          <w:rFonts w:ascii="Arial" w:eastAsiaTheme="minorEastAsia" w:hAnsi="Arial"/>
          <w:b/>
          <w:spacing w:val="15"/>
        </w:rPr>
        <w:t>Step 4</w:t>
      </w:r>
      <w:r>
        <w:rPr>
          <w:rFonts w:ascii="Arial" w:eastAsiaTheme="minorEastAsia" w:hAnsi="Arial"/>
          <w:spacing w:val="15"/>
        </w:rPr>
        <w:t xml:space="preserve"> -</w:t>
      </w:r>
      <w:r w:rsidRPr="00C42B76">
        <w:rPr>
          <w:rFonts w:ascii="Arial" w:eastAsiaTheme="minorEastAsia" w:hAnsi="Arial"/>
          <w:spacing w:val="15"/>
        </w:rPr>
        <w:t xml:space="preserve"> Can you change the circuit to include three globes, to so you control the brightness of only two? Verify it works and draw the diagram.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42B76" w:rsidRDefault="009B2F07" w:rsidP="009B2F07">
      <w:pPr>
        <w:pStyle w:val="Heading2"/>
        <w:rPr>
          <w:rFonts w:eastAsiaTheme="minorEastAsia"/>
        </w:rPr>
      </w:pPr>
      <w:r w:rsidRPr="00C42B76">
        <w:rPr>
          <w:rFonts w:eastAsiaTheme="minorEastAsia"/>
        </w:rPr>
        <w:t>Discussion</w:t>
      </w:r>
    </w:p>
    <w:p w:rsidR="009B2F07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C42B76">
        <w:rPr>
          <w:rFonts w:ascii="Arial" w:eastAsiaTheme="minorEastAsia" w:hAnsi="Arial"/>
          <w:spacing w:val="15"/>
        </w:rPr>
        <w:t xml:space="preserve">In the circuit shown in the </w:t>
      </w:r>
      <w:r w:rsidRPr="00C42B76">
        <w:rPr>
          <w:rFonts w:ascii="Arial" w:eastAsiaTheme="minorEastAsia" w:hAnsi="Arial"/>
          <w:b/>
          <w:spacing w:val="15"/>
        </w:rPr>
        <w:t>Student Guide</w:t>
      </w:r>
      <w:r w:rsidRPr="00C42B76">
        <w:rPr>
          <w:rFonts w:ascii="Arial" w:eastAsiaTheme="minorEastAsia" w:hAnsi="Arial"/>
          <w:spacing w:val="15"/>
        </w:rPr>
        <w:t>, why is the globe in series with the variable resistor?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  <w:sectPr w:rsidR="009B2F07" w:rsidSect="00691884">
          <w:headerReference w:type="default" r:id="rId22"/>
          <w:footerReference w:type="default" r:id="rId2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pPr>
        <w:rPr>
          <w:rFonts w:ascii="Arial" w:eastAsiaTheme="minorEastAsia" w:hAnsi="Arial"/>
          <w:spacing w:val="15"/>
        </w:rPr>
      </w:pP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2.6 Voltage</w:t>
      </w:r>
    </w:p>
    <w:p w:rsidR="009B2F07" w:rsidRPr="00BC46F5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What to do:</w:t>
      </w:r>
    </w:p>
    <w:p w:rsidR="009B2F07" w:rsidRPr="00D644B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b/>
          <w:spacing w:val="15"/>
        </w:rPr>
        <w:t>Step 1</w:t>
      </w:r>
      <w:r w:rsidRPr="00D644BD">
        <w:rPr>
          <w:rFonts w:ascii="Arial" w:eastAsiaTheme="minorEastAsia" w:hAnsi="Arial"/>
          <w:spacing w:val="15"/>
        </w:rPr>
        <w:t xml:space="preserve"> </w:t>
      </w:r>
      <w:r>
        <w:rPr>
          <w:rFonts w:ascii="Arial" w:eastAsiaTheme="minorEastAsia" w:hAnsi="Arial"/>
          <w:spacing w:val="15"/>
        </w:rPr>
        <w:t xml:space="preserve">- </w:t>
      </w:r>
      <w:r w:rsidRPr="00D644BD">
        <w:rPr>
          <w:rFonts w:ascii="Arial" w:eastAsiaTheme="minorEastAsia" w:hAnsi="Arial"/>
          <w:spacing w:val="15"/>
        </w:rPr>
        <w:t>Set up circuit A with your voltmeter in one of the positions shown. Record the readings below. Your teacher will show you how to connect and operate the voltmeter.</w:t>
      </w:r>
    </w:p>
    <w:p w:rsidR="009B2F07" w:rsidRPr="00D644B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</w:t>
      </w:r>
      <w:r w:rsidRPr="00D644BD">
        <w:rPr>
          <w:rFonts w:ascii="Arial" w:eastAsiaTheme="minorEastAsia" w:hAnsi="Arial"/>
          <w:spacing w:val="15"/>
        </w:rPr>
        <w:t xml:space="preserve"> Now add an extra globe to your circuit in series with the first globe as shown in circuit C, and measure the voltage across each globe. Record your results.</w:t>
      </w:r>
    </w:p>
    <w:p w:rsidR="009B2F07" w:rsidRPr="00D644B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D644BD">
        <w:rPr>
          <w:rFonts w:ascii="Arial" w:eastAsiaTheme="minorEastAsia" w:hAnsi="Arial"/>
          <w:spacing w:val="15"/>
        </w:rPr>
        <w:t xml:space="preserve"> Now move the second globe so that it is connected in parallel as shown in circuit D, and repeat your measurements.</w:t>
      </w: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b/>
          <w:spacing w:val="15"/>
        </w:rPr>
        <w:t>Step 4</w:t>
      </w:r>
      <w:r>
        <w:rPr>
          <w:rFonts w:ascii="Arial" w:eastAsiaTheme="minorEastAsia" w:hAnsi="Arial"/>
          <w:spacing w:val="15"/>
        </w:rPr>
        <w:t xml:space="preserve"> -</w:t>
      </w:r>
      <w:r w:rsidRPr="00D644BD">
        <w:rPr>
          <w:rFonts w:ascii="Arial" w:eastAsiaTheme="minorEastAsia" w:hAnsi="Arial"/>
          <w:spacing w:val="15"/>
        </w:rPr>
        <w:t xml:space="preserve"> Now re-arrange the globes and wires to build circuit D, and repeat your voltage measurements.</w:t>
      </w:r>
    </w:p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 w:rsidRPr="00D644BD">
        <w:rPr>
          <w:rFonts w:ascii="Arial" w:eastAsia="Calibri" w:hAnsi="Arial" w:cs="Arial"/>
          <w:b/>
        </w:rPr>
        <w:t>Voltmeter readings</w:t>
      </w:r>
    </w:p>
    <w:p w:rsidR="009B2F07" w:rsidRDefault="009B2F07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 w:rsidRPr="00D644BD">
        <w:rPr>
          <w:rFonts w:ascii="Arial" w:eastAsia="Calibri" w:hAnsi="Arial" w:cs="Arial"/>
          <w:b/>
        </w:rPr>
        <w:t>Circuit A</w:t>
      </w:r>
    </w:p>
    <w:p w:rsidR="00590BAD" w:rsidRPr="00590BAD" w:rsidRDefault="00590BAD" w:rsidP="009B2F07">
      <w:pPr>
        <w:spacing w:before="120" w:after="12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n-AU"/>
        </w:rPr>
        <w:drawing>
          <wp:inline distT="0" distB="0" distL="0" distR="0" wp14:anchorId="1FC8CFAB">
            <wp:extent cx="2231390" cy="2188845"/>
            <wp:effectExtent l="0" t="0" r="0" b="190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590BAD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590BAD">
        <w:rPr>
          <w:rFonts w:ascii="Arial" w:eastAsia="Calibri" w:hAnsi="Arial" w:cs="Arial"/>
        </w:rPr>
        <w:t>Position a</w:t>
      </w:r>
      <w:r w:rsidR="00590BAD" w:rsidRPr="00590BAD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590BAD" w:rsidRDefault="00590BAD" w:rsidP="009B2F07">
      <w:pPr>
        <w:spacing w:before="120" w:after="120" w:line="276" w:lineRule="auto"/>
        <w:rPr>
          <w:rFonts w:ascii="Arial" w:eastAsia="Calibri" w:hAnsi="Arial" w:cs="Arial"/>
        </w:rPr>
      </w:pPr>
    </w:p>
    <w:p w:rsidR="00590BAD" w:rsidRDefault="00590BAD">
      <w:pPr>
        <w:rPr>
          <w:rFonts w:ascii="Arial" w:eastAsia="Calibri" w:hAnsi="Arial" w:cs="Arial"/>
        </w:rPr>
        <w:sectPr w:rsidR="00590BAD" w:rsidSect="00691884">
          <w:headerReference w:type="default" r:id="rId25"/>
          <w:footerReference w:type="default" r:id="rId26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590BAD" w:rsidRDefault="00590BAD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D644BD">
        <w:rPr>
          <w:rFonts w:ascii="Arial" w:eastAsia="Calibri" w:hAnsi="Arial" w:cs="Arial"/>
        </w:rPr>
        <w:lastRenderedPageBreak/>
        <w:t xml:space="preserve">Position </w:t>
      </w:r>
      <w:r>
        <w:rPr>
          <w:rFonts w:ascii="Arial" w:eastAsia="Calibri" w:hAnsi="Arial" w:cs="Arial"/>
        </w:rPr>
        <w:t>b</w:t>
      </w:r>
      <w:r w:rsidRPr="00D644BD">
        <w:rPr>
          <w:rFonts w:ascii="Arial" w:eastAsia="Calibri" w:hAnsi="Arial" w:cs="Arial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590BAD">
      <w:pPr>
        <w:spacing w:before="240" w:after="120" w:line="276" w:lineRule="auto"/>
        <w:rPr>
          <w:rFonts w:ascii="Arial" w:eastAsia="Calibri" w:hAnsi="Arial" w:cs="Arial"/>
          <w:b/>
        </w:rPr>
      </w:pPr>
      <w:r w:rsidRPr="00D644BD">
        <w:rPr>
          <w:rFonts w:ascii="Arial" w:eastAsia="Calibri" w:hAnsi="Arial" w:cs="Arial"/>
          <w:b/>
        </w:rPr>
        <w:t>Circuit B</w:t>
      </w:r>
    </w:p>
    <w:p w:rsidR="00590BAD" w:rsidRPr="00590BAD" w:rsidRDefault="00590BAD" w:rsidP="009B2F07">
      <w:pPr>
        <w:spacing w:before="120" w:after="12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n-AU"/>
        </w:rPr>
        <w:drawing>
          <wp:inline distT="0" distB="0" distL="0" distR="0" wp14:anchorId="72F3A0E8">
            <wp:extent cx="2231390" cy="2188845"/>
            <wp:effectExtent l="0" t="0" r="0" b="190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D644BD">
        <w:rPr>
          <w:rFonts w:ascii="Arial" w:eastAsia="Calibri" w:hAnsi="Arial" w:cs="Arial"/>
        </w:rPr>
        <w:t xml:space="preserve">Position a: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  <w:color w:val="0070C0"/>
        </w:rPr>
      </w:pPr>
      <w:r w:rsidRPr="00D644BD">
        <w:rPr>
          <w:rFonts w:ascii="Arial" w:eastAsia="Calibri" w:hAnsi="Arial" w:cs="Arial"/>
        </w:rPr>
        <w:t>Position b</w:t>
      </w:r>
      <w:r w:rsidR="00590BAD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590BAD" w:rsidRDefault="00590BAD" w:rsidP="009B2F07">
      <w:pPr>
        <w:spacing w:before="120" w:after="120" w:line="276" w:lineRule="auto"/>
        <w:rPr>
          <w:rFonts w:ascii="Arial" w:eastAsia="Calibri" w:hAnsi="Arial" w:cs="Arial"/>
          <w:b/>
        </w:rPr>
        <w:sectPr w:rsidR="00590BAD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590BAD" w:rsidRDefault="00590BAD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9B2F07" w:rsidRDefault="009B2F07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 w:rsidRPr="00D644BD">
        <w:rPr>
          <w:rFonts w:ascii="Arial" w:eastAsia="Calibri" w:hAnsi="Arial" w:cs="Arial"/>
          <w:b/>
        </w:rPr>
        <w:lastRenderedPageBreak/>
        <w:t>Circuit C</w:t>
      </w:r>
    </w:p>
    <w:p w:rsidR="00590BAD" w:rsidRPr="00590BAD" w:rsidRDefault="00590BAD" w:rsidP="009B2F07">
      <w:pPr>
        <w:spacing w:before="120" w:after="12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n-AU"/>
        </w:rPr>
        <w:drawing>
          <wp:inline distT="0" distB="0" distL="0" distR="0" wp14:anchorId="0EB620D3">
            <wp:extent cx="2115185" cy="2334895"/>
            <wp:effectExtent l="0" t="0" r="0" b="825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33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D644BD">
        <w:rPr>
          <w:rFonts w:ascii="Arial" w:eastAsia="Calibri" w:hAnsi="Arial" w:cs="Arial"/>
        </w:rPr>
        <w:t>Position a: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  <w:color w:val="0070C0"/>
        </w:rPr>
      </w:pPr>
      <w:r w:rsidRPr="00D644BD">
        <w:rPr>
          <w:rFonts w:ascii="Arial" w:eastAsia="Calibri" w:hAnsi="Arial" w:cs="Arial"/>
        </w:rPr>
        <w:t>Position b</w:t>
      </w:r>
      <w:r w:rsidR="00590BAD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590BAD" w:rsidRDefault="00590BAD" w:rsidP="009B2F07">
      <w:pPr>
        <w:spacing w:before="120" w:after="120" w:line="276" w:lineRule="auto"/>
        <w:rPr>
          <w:rFonts w:ascii="Arial" w:eastAsia="Calibri" w:hAnsi="Arial" w:cs="Arial"/>
          <w:b/>
        </w:rPr>
      </w:pPr>
    </w:p>
    <w:p w:rsidR="00590BAD" w:rsidRDefault="00590BAD">
      <w:pPr>
        <w:rPr>
          <w:rFonts w:ascii="Arial" w:eastAsia="Calibri" w:hAnsi="Arial" w:cs="Arial"/>
          <w:b/>
        </w:rPr>
        <w:sectPr w:rsidR="00590BAD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590BAD" w:rsidRDefault="00590BAD">
      <w:pPr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br w:type="page"/>
      </w:r>
    </w:p>
    <w:p w:rsidR="009B2F07" w:rsidRDefault="009B2F07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 w:rsidRPr="00D644BD">
        <w:rPr>
          <w:rFonts w:ascii="Arial" w:eastAsia="Calibri" w:hAnsi="Arial" w:cs="Arial"/>
          <w:b/>
        </w:rPr>
        <w:lastRenderedPageBreak/>
        <w:t>Circuit D</w:t>
      </w:r>
    </w:p>
    <w:p w:rsidR="00590BAD" w:rsidRDefault="00590BAD" w:rsidP="009B2F07">
      <w:pPr>
        <w:spacing w:before="120" w:after="120" w:line="27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noProof/>
          <w:lang w:eastAsia="en-AU"/>
        </w:rPr>
        <w:drawing>
          <wp:inline distT="0" distB="0" distL="0" distR="0" wp14:anchorId="591B121D">
            <wp:extent cx="2121535" cy="2334895"/>
            <wp:effectExtent l="0" t="0" r="0" b="825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233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</w:rPr>
      </w:pPr>
      <w:r w:rsidRPr="00D644BD">
        <w:rPr>
          <w:rFonts w:ascii="Arial" w:eastAsia="Calibri" w:hAnsi="Arial" w:cs="Arial"/>
        </w:rPr>
        <w:t>Position a: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spacing w:before="120" w:after="120" w:line="276" w:lineRule="auto"/>
        <w:rPr>
          <w:rFonts w:ascii="Arial" w:eastAsia="Calibri" w:hAnsi="Arial" w:cs="Arial"/>
          <w:color w:val="0070C0"/>
        </w:rPr>
      </w:pPr>
      <w:r w:rsidRPr="00D644BD">
        <w:rPr>
          <w:rFonts w:ascii="Arial" w:eastAsia="Calibri" w:hAnsi="Arial" w:cs="Arial"/>
        </w:rPr>
        <w:t>Position b</w:t>
      </w:r>
      <w:r w:rsidR="00590BAD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pStyle w:val="Heading2"/>
        <w:rPr>
          <w:rFonts w:eastAsiaTheme="minorEastAsia"/>
        </w:rPr>
      </w:pPr>
      <w:r w:rsidRPr="00D644BD">
        <w:rPr>
          <w:rFonts w:eastAsiaTheme="minorEastAsia"/>
        </w:rPr>
        <w:t xml:space="preserve">Discussion: </w:t>
      </w:r>
    </w:p>
    <w:p w:rsidR="009B2F07" w:rsidRPr="00D644BD" w:rsidRDefault="009B2F07" w:rsidP="009B2F07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spacing w:val="15"/>
        </w:rPr>
        <w:t>1.</w:t>
      </w:r>
      <w:r w:rsidRPr="00D644BD">
        <w:rPr>
          <w:rFonts w:ascii="Arial" w:eastAsiaTheme="minorEastAsia" w:hAnsi="Arial"/>
          <w:spacing w:val="15"/>
        </w:rPr>
        <w:tab/>
        <w:t>In circuit A does the voltmeter’s position matter?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590BAD" w:rsidRDefault="00590BAD" w:rsidP="009B2F07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  <w:sectPr w:rsidR="00590BAD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590BAD" w:rsidRDefault="00590BAD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D644BD" w:rsidRDefault="009B2F07" w:rsidP="009B2F07">
      <w:pPr>
        <w:tabs>
          <w:tab w:val="left" w:pos="0"/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spacing w:val="15"/>
        </w:rPr>
        <w:lastRenderedPageBreak/>
        <w:t>2.</w:t>
      </w:r>
      <w:r w:rsidRPr="00D644BD">
        <w:rPr>
          <w:rFonts w:ascii="Arial" w:eastAsiaTheme="minorEastAsia" w:hAnsi="Arial"/>
          <w:spacing w:val="15"/>
        </w:rPr>
        <w:tab/>
        <w:t>What pattern did you notice in the voltages in Circuit B?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spacing w:val="15"/>
        </w:rPr>
        <w:t>3.</w:t>
      </w:r>
      <w:r w:rsidRPr="00D644BD">
        <w:rPr>
          <w:rFonts w:ascii="Arial" w:eastAsiaTheme="minorEastAsia" w:hAnsi="Arial"/>
          <w:spacing w:val="15"/>
        </w:rPr>
        <w:tab/>
        <w:t>What pattern did you notice in the voltages in Circuit C? In what way did it differ to the voltages in Circuit B?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spacing w:val="15"/>
        </w:rPr>
        <w:t>4.</w:t>
      </w:r>
      <w:r w:rsidRPr="00D644BD">
        <w:rPr>
          <w:rFonts w:ascii="Arial" w:eastAsiaTheme="minorEastAsia" w:hAnsi="Arial"/>
          <w:spacing w:val="15"/>
        </w:rPr>
        <w:tab/>
        <w:t>How did the voltages across the two globes compare in Circuit D? How did this relate to your observations of the globes?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pStyle w:val="Heading2"/>
        <w:rPr>
          <w:rFonts w:eastAsiaTheme="minorEastAsia"/>
        </w:rPr>
      </w:pPr>
      <w:r w:rsidRPr="00D644BD">
        <w:rPr>
          <w:rFonts w:eastAsiaTheme="minorEastAsia"/>
        </w:rPr>
        <w:t>Student Digital</w:t>
      </w:r>
    </w:p>
    <w:p w:rsidR="009B2F07" w:rsidRPr="00D644B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644BD">
        <w:rPr>
          <w:rFonts w:ascii="Arial" w:eastAsiaTheme="minorEastAsia" w:hAnsi="Arial"/>
          <w:spacing w:val="15"/>
        </w:rPr>
        <w:t>Explain why the possum does not survive in the bottom two images.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D644B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Pr="00D644BD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2.7 Ohm’s Law</w:t>
      </w:r>
    </w:p>
    <w:p w:rsidR="009B2F07" w:rsidRPr="00BC46F5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What to do:</w:t>
      </w:r>
    </w:p>
    <w:p w:rsidR="009B2F07" w:rsidRPr="00E1759C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E1759C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</w:t>
      </w:r>
      <w:r w:rsidRPr="00E1759C">
        <w:rPr>
          <w:rFonts w:ascii="Arial" w:eastAsiaTheme="minorEastAsia" w:hAnsi="Arial"/>
          <w:spacing w:val="15"/>
        </w:rPr>
        <w:t xml:space="preserve"> Set up the circuit as shown, with the rheostat connected as a </w:t>
      </w:r>
      <w:r w:rsidR="00570F32">
        <w:rPr>
          <w:rFonts w:ascii="Arial" w:eastAsiaTheme="minorEastAsia" w:hAnsi="Arial"/>
          <w:spacing w:val="15"/>
        </w:rPr>
        <w:t>fixed</w:t>
      </w:r>
      <w:r w:rsidRPr="00E1759C">
        <w:rPr>
          <w:rFonts w:ascii="Arial" w:eastAsiaTheme="minorEastAsia" w:hAnsi="Arial"/>
          <w:spacing w:val="15"/>
        </w:rPr>
        <w:t xml:space="preserve"> resistor.</w:t>
      </w:r>
      <w:r w:rsidR="00570F32">
        <w:rPr>
          <w:rFonts w:ascii="Arial" w:eastAsiaTheme="minorEastAsia" w:hAnsi="Arial"/>
          <w:spacing w:val="15"/>
        </w:rPr>
        <w:t xml:space="preserve"> </w:t>
      </w:r>
      <w:r w:rsidR="00570F32" w:rsidRPr="00570F32">
        <w:rPr>
          <w:rFonts w:ascii="Arial" w:eastAsiaTheme="minorEastAsia" w:hAnsi="Arial"/>
          <w:spacing w:val="15"/>
        </w:rPr>
        <w:t>Move the brush connector to a position and leave it there for the whole experiment.</w:t>
      </w:r>
    </w:p>
    <w:p w:rsidR="009B2F07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E1759C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</w:t>
      </w:r>
      <w:r w:rsidRPr="00E1759C">
        <w:rPr>
          <w:rFonts w:ascii="Arial" w:eastAsiaTheme="minorEastAsia" w:hAnsi="Arial"/>
          <w:spacing w:val="15"/>
        </w:rPr>
        <w:t xml:space="preserve"> Measure the voltage across the rheostat and the current flowing for a range of different </w:t>
      </w:r>
      <w:r w:rsidR="00570F32">
        <w:rPr>
          <w:rFonts w:ascii="Arial" w:eastAsiaTheme="minorEastAsia" w:hAnsi="Arial"/>
          <w:spacing w:val="15"/>
        </w:rPr>
        <w:t xml:space="preserve">voltage </w:t>
      </w:r>
      <w:r w:rsidRPr="00E1759C">
        <w:rPr>
          <w:rFonts w:ascii="Arial" w:eastAsiaTheme="minorEastAsia" w:hAnsi="Arial"/>
          <w:spacing w:val="15"/>
        </w:rPr>
        <w:t>settings. Record your results in the first two columns of the table.</w:t>
      </w:r>
    </w:p>
    <w:p w:rsidR="009B2F07" w:rsidRPr="00703B6C" w:rsidRDefault="009B2F07" w:rsidP="009B2F07">
      <w:pPr>
        <w:spacing w:before="120" w:after="120" w:line="276" w:lineRule="auto"/>
        <w:rPr>
          <w:rFonts w:ascii="Arial" w:eastAsiaTheme="minorEastAsia" w:hAnsi="Arial"/>
          <w:b/>
          <w:spacing w:val="15"/>
        </w:rPr>
      </w:pPr>
      <w:r w:rsidRPr="00703B6C">
        <w:rPr>
          <w:rFonts w:ascii="Arial" w:eastAsiaTheme="minorEastAsia" w:hAnsi="Arial"/>
          <w:b/>
          <w:spacing w:val="15"/>
        </w:rPr>
        <w:t>Rheostat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1"/>
        <w:gridCol w:w="1701"/>
        <w:gridCol w:w="2212"/>
      </w:tblGrid>
      <w:tr w:rsidR="009B2F07" w:rsidRPr="00703B6C" w:rsidTr="00696BC7">
        <w:tc>
          <w:tcPr>
            <w:tcW w:w="1611" w:type="dxa"/>
            <w:tcBorders>
              <w:bottom w:val="nil"/>
            </w:tcBorders>
            <w:shd w:val="clear" w:color="auto" w:fill="FF7F57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703B6C">
              <w:rPr>
                <w:rFonts w:ascii="Arial" w:eastAsia="Calibri" w:hAnsi="Arial" w:cs="Arial"/>
                <w:b/>
                <w:color w:val="FFFFFF" w:themeColor="background1"/>
              </w:rPr>
              <w:t>Voltage (V)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7F57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703B6C">
              <w:rPr>
                <w:rFonts w:ascii="Arial" w:eastAsia="Calibri" w:hAnsi="Arial" w:cs="Arial"/>
                <w:b/>
                <w:color w:val="FFFFFF" w:themeColor="background1"/>
              </w:rPr>
              <w:t>Current (A)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FF7F57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703B6C">
              <w:rPr>
                <w:rFonts w:ascii="Arial" w:eastAsia="Calibri" w:hAnsi="Arial" w:cs="Arial"/>
                <w:b/>
                <w:color w:val="FFFFFF" w:themeColor="background1"/>
              </w:rPr>
              <w:t>Resistance (R)</w:t>
            </w:r>
          </w:p>
        </w:tc>
      </w:tr>
      <w:tr w:rsidR="009B2F07" w:rsidRPr="00703B6C" w:rsidTr="00696BC7">
        <w:tc>
          <w:tcPr>
            <w:tcW w:w="1611" w:type="dxa"/>
            <w:tcBorders>
              <w:top w:val="nil"/>
            </w:tcBorders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tcBorders>
              <w:top w:val="nil"/>
            </w:tcBorders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</w:tbl>
    <w:p w:rsidR="009B2F07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703B6C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703B6C">
        <w:rPr>
          <w:rFonts w:ascii="Arial" w:eastAsiaTheme="minorEastAsia" w:hAnsi="Arial"/>
          <w:spacing w:val="15"/>
        </w:rPr>
        <w:t xml:space="preserve"> Repeat the experiment using the globe in the circuit in place of the rheostat. Record your results in the first two columns of the table.</w:t>
      </w:r>
    </w:p>
    <w:p w:rsidR="0079668A" w:rsidRPr="0079668A" w:rsidRDefault="0079668A" w:rsidP="009B2F07">
      <w:pPr>
        <w:spacing w:before="120" w:after="120" w:line="276" w:lineRule="auto"/>
        <w:rPr>
          <w:rFonts w:ascii="Arial" w:eastAsiaTheme="minorEastAsia" w:hAnsi="Arial"/>
          <w:b/>
          <w:spacing w:val="15"/>
        </w:rPr>
      </w:pPr>
      <w:r w:rsidRPr="0079668A">
        <w:rPr>
          <w:rFonts w:ascii="Arial" w:eastAsiaTheme="minorEastAsia" w:hAnsi="Arial"/>
          <w:b/>
          <w:spacing w:val="15"/>
        </w:rPr>
        <w:t>Globe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1"/>
        <w:gridCol w:w="1701"/>
        <w:gridCol w:w="2212"/>
      </w:tblGrid>
      <w:tr w:rsidR="009B2F07" w:rsidRPr="00703B6C" w:rsidTr="00696BC7">
        <w:tc>
          <w:tcPr>
            <w:tcW w:w="1611" w:type="dxa"/>
            <w:tcBorders>
              <w:bottom w:val="nil"/>
            </w:tcBorders>
            <w:shd w:val="clear" w:color="auto" w:fill="FF7F57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703B6C">
              <w:rPr>
                <w:rFonts w:ascii="Arial" w:eastAsia="Calibri" w:hAnsi="Arial" w:cs="Arial"/>
                <w:b/>
                <w:color w:val="FFFFFF" w:themeColor="background1"/>
              </w:rPr>
              <w:t>Voltage (V)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7F57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703B6C">
              <w:rPr>
                <w:rFonts w:ascii="Arial" w:eastAsia="Calibri" w:hAnsi="Arial" w:cs="Arial"/>
                <w:b/>
                <w:color w:val="FFFFFF" w:themeColor="background1"/>
              </w:rPr>
              <w:t>Current (A)</w:t>
            </w:r>
          </w:p>
        </w:tc>
        <w:tc>
          <w:tcPr>
            <w:tcW w:w="2212" w:type="dxa"/>
            <w:tcBorders>
              <w:bottom w:val="nil"/>
            </w:tcBorders>
            <w:shd w:val="clear" w:color="auto" w:fill="FF7F57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  <w:b/>
                <w:color w:val="FFFFFF" w:themeColor="background1"/>
              </w:rPr>
            </w:pPr>
            <w:r w:rsidRPr="00703B6C">
              <w:rPr>
                <w:rFonts w:ascii="Arial" w:eastAsia="Calibri" w:hAnsi="Arial" w:cs="Arial"/>
                <w:b/>
                <w:color w:val="FFFFFF" w:themeColor="background1"/>
              </w:rPr>
              <w:t>Resistance (R)</w:t>
            </w:r>
          </w:p>
        </w:tc>
      </w:tr>
      <w:tr w:rsidR="009B2F07" w:rsidRPr="00703B6C" w:rsidTr="00696BC7">
        <w:tc>
          <w:tcPr>
            <w:tcW w:w="1611" w:type="dxa"/>
            <w:tcBorders>
              <w:top w:val="nil"/>
            </w:tcBorders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tcBorders>
              <w:top w:val="nil"/>
            </w:tcBorders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  <w:tr w:rsidR="009B2F07" w:rsidRPr="00703B6C" w:rsidTr="00696BC7">
        <w:tc>
          <w:tcPr>
            <w:tcW w:w="161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  <w:tc>
          <w:tcPr>
            <w:tcW w:w="2212" w:type="dxa"/>
            <w:shd w:val="clear" w:color="auto" w:fill="FFFFCC"/>
          </w:tcPr>
          <w:p w:rsidR="009B2F07" w:rsidRPr="00703B6C" w:rsidRDefault="009B2F07" w:rsidP="00696BC7">
            <w:pPr>
              <w:spacing w:before="120" w:after="120"/>
              <w:rPr>
                <w:rFonts w:ascii="Arial" w:eastAsia="Calibri" w:hAnsi="Arial" w:cs="Arial"/>
              </w:rPr>
            </w:pPr>
          </w:p>
        </w:tc>
      </w:tr>
    </w:tbl>
    <w:p w:rsidR="009B2F07" w:rsidRDefault="009B2F07" w:rsidP="009B2F07">
      <w:pPr>
        <w:spacing w:line="276" w:lineRule="auto"/>
        <w:rPr>
          <w:rFonts w:eastAsiaTheme="minorEastAsia"/>
          <w:b/>
          <w:spacing w:val="15"/>
        </w:rPr>
      </w:pPr>
    </w:p>
    <w:p w:rsidR="009B2F07" w:rsidRDefault="009B2F07" w:rsidP="009B2F07">
      <w:pPr>
        <w:sectPr w:rsidR="009B2F07" w:rsidSect="00691884">
          <w:headerReference w:type="default" r:id="rId30"/>
          <w:footerReference w:type="default" r:id="rId31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r>
        <w:br w:type="page"/>
      </w:r>
    </w:p>
    <w:p w:rsidR="009B2F07" w:rsidRPr="00703B6C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703B6C">
        <w:rPr>
          <w:rFonts w:ascii="Arial" w:eastAsiaTheme="minorEastAsia" w:hAnsi="Arial"/>
          <w:b/>
          <w:spacing w:val="15"/>
        </w:rPr>
        <w:lastRenderedPageBreak/>
        <w:t>Step 4</w:t>
      </w:r>
      <w:r>
        <w:rPr>
          <w:rFonts w:ascii="Arial" w:eastAsiaTheme="minorEastAsia" w:hAnsi="Arial"/>
          <w:spacing w:val="15"/>
        </w:rPr>
        <w:t xml:space="preserve"> -</w:t>
      </w:r>
      <w:r w:rsidRPr="00703B6C">
        <w:rPr>
          <w:rFonts w:ascii="Arial" w:eastAsiaTheme="minorEastAsia" w:hAnsi="Arial"/>
          <w:spacing w:val="15"/>
        </w:rPr>
        <w:t xml:space="preserve"> Plot a graph of voltage versus current for each of the circuits.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703B6C" w:rsidRDefault="009B2F07" w:rsidP="009B2F07">
      <w:pPr>
        <w:pStyle w:val="Heading2"/>
        <w:rPr>
          <w:rFonts w:eastAsiaTheme="minorEastAsia"/>
        </w:rPr>
      </w:pPr>
      <w:r w:rsidRPr="00703B6C">
        <w:rPr>
          <w:rFonts w:eastAsiaTheme="minorEastAsia"/>
        </w:rPr>
        <w:t>Discussion</w:t>
      </w:r>
    </w:p>
    <w:p w:rsidR="009B2F07" w:rsidRDefault="009B2F07" w:rsidP="009B2F07">
      <w:pPr>
        <w:tabs>
          <w:tab w:val="left" w:pos="567"/>
        </w:tabs>
        <w:spacing w:before="120" w:after="120" w:line="276" w:lineRule="auto"/>
        <w:ind w:left="567" w:hanging="567"/>
        <w:rPr>
          <w:rFonts w:ascii="Arial" w:eastAsiaTheme="minorEastAsia" w:hAnsi="Arial"/>
          <w:spacing w:val="15"/>
        </w:rPr>
      </w:pPr>
      <w:r w:rsidRPr="00703B6C">
        <w:rPr>
          <w:rFonts w:ascii="Arial" w:eastAsiaTheme="minorEastAsia" w:hAnsi="Arial"/>
          <w:spacing w:val="15"/>
        </w:rPr>
        <w:t>1.</w:t>
      </w:r>
      <w:r w:rsidRPr="00703B6C">
        <w:rPr>
          <w:rFonts w:ascii="Arial" w:eastAsiaTheme="minorEastAsia" w:hAnsi="Arial"/>
          <w:spacing w:val="15"/>
        </w:rPr>
        <w:tab/>
        <w:t>Did the rheostat and the globe behave differently? Describe the difference.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570F32" w:rsidRPr="00570F32" w:rsidRDefault="00570F32" w:rsidP="00570F32">
      <w:pPr>
        <w:tabs>
          <w:tab w:val="left" w:pos="567"/>
        </w:tabs>
        <w:spacing w:before="120" w:after="120" w:line="276" w:lineRule="auto"/>
        <w:ind w:left="567" w:hanging="567"/>
        <w:rPr>
          <w:rFonts w:ascii="Arial" w:eastAsiaTheme="minorEastAsia" w:hAnsi="Arial"/>
          <w:spacing w:val="15"/>
        </w:rPr>
      </w:pPr>
      <w:r w:rsidRPr="00570F32">
        <w:rPr>
          <w:rFonts w:ascii="Arial" w:eastAsiaTheme="minorEastAsia" w:hAnsi="Arial"/>
          <w:spacing w:val="15"/>
        </w:rPr>
        <w:t>2.</w:t>
      </w:r>
      <w:r w:rsidRPr="00570F32">
        <w:rPr>
          <w:rFonts w:ascii="Arial" w:eastAsiaTheme="minorEastAsia" w:hAnsi="Arial"/>
          <w:spacing w:val="15"/>
        </w:rPr>
        <w:tab/>
        <w:t>Using the equation R = V/I calculate the resistance for each of your data sets in the two tables, and enter this value in the third column. Which of the components you tested had a constant resistance?</w:t>
      </w:r>
    </w:p>
    <w:p w:rsidR="00570F32" w:rsidRDefault="00570F32" w:rsidP="00570F32">
      <w:pPr>
        <w:tabs>
          <w:tab w:val="left" w:pos="567"/>
        </w:tabs>
        <w:spacing w:before="120" w:after="120" w:line="276" w:lineRule="auto"/>
        <w:ind w:left="567" w:hanging="567"/>
        <w:rPr>
          <w:rFonts w:ascii="Arial" w:eastAsiaTheme="minorEastAsia" w:hAnsi="Arial"/>
          <w:spacing w:val="15"/>
        </w:rPr>
      </w:pPr>
      <w:r w:rsidRPr="00570F32">
        <w:rPr>
          <w:rFonts w:ascii="Arial" w:eastAsiaTheme="minorEastAsia" w:hAnsi="Arial"/>
          <w:spacing w:val="15"/>
        </w:rPr>
        <w:t>3.</w:t>
      </w:r>
      <w:r w:rsidRPr="00570F32">
        <w:rPr>
          <w:rFonts w:ascii="Arial" w:eastAsiaTheme="minorEastAsia" w:hAnsi="Arial"/>
          <w:spacing w:val="15"/>
        </w:rPr>
        <w:tab/>
        <w:t>How could you tell from your graphs which components were ohmic resistors?</w:t>
      </w:r>
    </w:p>
    <w:p w:rsidR="009B2F07" w:rsidRDefault="009B2F07" w:rsidP="009B2F07">
      <w:pPr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691884" w:rsidRDefault="009B2F07" w:rsidP="009B2F07">
      <w:pPr>
        <w:pStyle w:val="Heading1"/>
      </w:pPr>
      <w:r w:rsidRPr="00691884">
        <w:lastRenderedPageBreak/>
        <w:t xml:space="preserve">Activity </w:t>
      </w:r>
      <w:r>
        <w:t>2.8 Test me</w:t>
      </w:r>
    </w:p>
    <w:p w:rsidR="009B2F07" w:rsidRPr="00BC46F5" w:rsidRDefault="009B2F07" w:rsidP="009B2F07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b/>
          <w:spacing w:val="15"/>
        </w:rPr>
      </w:pPr>
      <w:r w:rsidRPr="00BC46F5">
        <w:rPr>
          <w:rFonts w:ascii="Arial" w:eastAsiaTheme="minorEastAsia" w:hAnsi="Arial"/>
          <w:b/>
          <w:spacing w:val="15"/>
        </w:rPr>
        <w:t>What to do:</w:t>
      </w:r>
    </w:p>
    <w:p w:rsidR="009B2F07" w:rsidRPr="00CA09DA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b/>
          <w:spacing w:val="15"/>
        </w:rPr>
        <w:t>Step 1</w:t>
      </w:r>
      <w:r>
        <w:rPr>
          <w:rFonts w:ascii="Arial" w:eastAsiaTheme="minorEastAsia" w:hAnsi="Arial"/>
          <w:spacing w:val="15"/>
        </w:rPr>
        <w:t xml:space="preserve"> -</w:t>
      </w:r>
      <w:r w:rsidRPr="00CA09DA">
        <w:rPr>
          <w:rFonts w:ascii="Arial" w:eastAsiaTheme="minorEastAsia" w:hAnsi="Arial"/>
          <w:spacing w:val="15"/>
        </w:rPr>
        <w:t xml:space="preserve"> Look carefully at the selection of images</w:t>
      </w:r>
    </w:p>
    <w:p w:rsidR="009B2F07" w:rsidRPr="00CA09DA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b/>
          <w:spacing w:val="15"/>
        </w:rPr>
        <w:t>Step 2</w:t>
      </w:r>
      <w:r>
        <w:rPr>
          <w:rFonts w:ascii="Arial" w:eastAsiaTheme="minorEastAsia" w:hAnsi="Arial"/>
          <w:spacing w:val="15"/>
        </w:rPr>
        <w:t xml:space="preserve"> -</w:t>
      </w:r>
      <w:r w:rsidRPr="00CA09DA">
        <w:rPr>
          <w:rFonts w:ascii="Arial" w:eastAsiaTheme="minorEastAsia" w:hAnsi="Arial"/>
          <w:spacing w:val="15"/>
        </w:rPr>
        <w:t xml:space="preserve"> Choose two you can explain, one using the particle model, the other using the wave model.</w:t>
      </w:r>
    </w:p>
    <w:p w:rsidR="009B2F07" w:rsidRPr="00CA09DA" w:rsidRDefault="009B2F07" w:rsidP="009B2F07">
      <w:pPr>
        <w:spacing w:before="120" w:after="120" w:line="276" w:lineRule="auto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b/>
          <w:spacing w:val="15"/>
        </w:rPr>
        <w:t>Step 3</w:t>
      </w:r>
      <w:r>
        <w:rPr>
          <w:rFonts w:ascii="Arial" w:eastAsiaTheme="minorEastAsia" w:hAnsi="Arial"/>
          <w:spacing w:val="15"/>
        </w:rPr>
        <w:t xml:space="preserve"> -</w:t>
      </w:r>
      <w:r w:rsidRPr="00CA09DA">
        <w:rPr>
          <w:rFonts w:ascii="Arial" w:eastAsiaTheme="minorEastAsia" w:hAnsi="Arial"/>
          <w:spacing w:val="15"/>
        </w:rPr>
        <w:t xml:space="preserve"> Write a short paragraph to explain your images. You may include a diagram.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spacing w:before="120" w:after="120"/>
        <w:rPr>
          <w:rFonts w:ascii="Arial" w:eastAsiaTheme="minorEastAsia" w:hAnsi="Arial"/>
          <w:b/>
          <w:spacing w:val="15"/>
        </w:rPr>
      </w:pPr>
      <w:r w:rsidRPr="00CA09DA">
        <w:rPr>
          <w:rFonts w:ascii="Arial" w:eastAsiaTheme="minorEastAsia" w:hAnsi="Arial"/>
          <w:b/>
          <w:spacing w:val="15"/>
        </w:rPr>
        <w:t>Description of first image:</w:t>
      </w: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spacing w:val="15"/>
        </w:rPr>
        <w:t>Image of: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spacing w:val="15"/>
        </w:rPr>
        <w:t>Description: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  <w:sectPr w:rsidR="009B2F07" w:rsidSect="00691884">
          <w:headerReference w:type="default" r:id="rId32"/>
          <w:footerReference w:type="default" r:id="rId3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spacing w:val="15"/>
        </w:rPr>
        <w:t>Description of second image: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spacing w:val="15"/>
        </w:rPr>
        <w:t>Image of: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spacing w:val="15"/>
        </w:rPr>
        <w:t>Description: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spacing w:before="120" w:after="120"/>
        <w:rPr>
          <w:rFonts w:ascii="Arial" w:eastAsiaTheme="minorEastAsia" w:hAnsi="Arial"/>
          <w:spacing w:val="15"/>
        </w:rPr>
      </w:pPr>
      <w:r w:rsidRPr="00CA09DA">
        <w:rPr>
          <w:rFonts w:ascii="Arial" w:eastAsiaTheme="minorEastAsia" w:hAnsi="Arial"/>
          <w:spacing w:val="15"/>
        </w:rPr>
        <w:t>Can both models be used to explain one of your images?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9B2F07" w:rsidRPr="00853A60" w:rsidTr="00696BC7">
        <w:trPr>
          <w:trHeight w:val="2184"/>
        </w:trPr>
        <w:tc>
          <w:tcPr>
            <w:tcW w:w="9026" w:type="dxa"/>
            <w:shd w:val="clear" w:color="auto" w:fill="FFFFCC"/>
          </w:tcPr>
          <w:p w:rsidR="009B2F07" w:rsidRPr="00853A60" w:rsidRDefault="009B2F07" w:rsidP="00696BC7"/>
        </w:tc>
      </w:tr>
    </w:tbl>
    <w:p w:rsidR="009B2F07" w:rsidRPr="00CA09DA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  <w:sectPr w:rsidR="009B2F07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9B2F07" w:rsidRDefault="009B2F07" w:rsidP="009B2F07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</w:p>
    <w:p w:rsidR="003A4031" w:rsidRDefault="009B2F07">
      <w:pPr>
        <w:rPr>
          <w:rFonts w:ascii="Arial" w:eastAsiaTheme="minorEastAsia" w:hAnsi="Arial"/>
          <w:spacing w:val="15"/>
        </w:rPr>
        <w:sectPr w:rsidR="003A4031" w:rsidSect="00691884">
          <w:headerReference w:type="default" r:id="rId34"/>
          <w:footerReference w:type="default" r:id="rId35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  <w:r>
        <w:rPr>
          <w:rFonts w:ascii="Arial" w:eastAsiaTheme="minorEastAsia" w:hAnsi="Arial"/>
          <w:spacing w:val="15"/>
        </w:rPr>
        <w:br w:type="page"/>
      </w:r>
    </w:p>
    <w:p w:rsidR="003A4031" w:rsidRPr="003A4031" w:rsidRDefault="003A4031" w:rsidP="003A4031">
      <w:pPr>
        <w:keepNext/>
        <w:keepLines/>
        <w:spacing w:before="12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 w:rsidRPr="003A4031">
        <w:rPr>
          <w:rFonts w:ascii="Arial" w:eastAsiaTheme="majorEastAsia" w:hAnsi="Arial" w:cstheme="majorBidi"/>
          <w:b/>
          <w:sz w:val="28"/>
          <w:szCs w:val="28"/>
        </w:rPr>
        <w:lastRenderedPageBreak/>
        <w:t>Lesson Outcomes Checklist Part 2</w:t>
      </w:r>
    </w:p>
    <w:p w:rsidR="003A4031" w:rsidRPr="003A4031" w:rsidRDefault="003A4031" w:rsidP="003A4031">
      <w:pPr>
        <w:spacing w:after="200" w:line="276" w:lineRule="auto"/>
        <w:ind w:left="-851"/>
        <w:rPr>
          <w:rFonts w:ascii="Arial" w:hAnsi="Arial" w:cs="Arial"/>
          <w:b/>
          <w:sz w:val="28"/>
          <w:szCs w:val="28"/>
        </w:rPr>
      </w:pPr>
      <w:r w:rsidRPr="003A4031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AA2BE" wp14:editId="1011F246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F2509" id="Straight Connector 57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8bZ3AEAAJgDAAAOAAAAZHJzL2Uyb0RvYy54bWysU8tu2zAQvBfIPxC8x1KMyokFyznYSC9F&#10;ayBp7xuKlAjwBS5r2X/fJa0abnsr6gOxD+54ZzjaPJ+sYUcZUXvX8YdFzZl0wvfaDR3/9vZy/8QZ&#10;JnA9GO9kx88S+fP27sNmCq1c+tGbXkZGIA7bKXR8TCm0VYVilBZw4YN01FQ+WkiUxqHqI0yEbk21&#10;rOtVNfnYh+iFRKTq/tLk24KvlBTpq1IoEzMdp91SOWM53/NZbTfQDhHCqMW8BvzDFha0oz+9Qu0h&#10;AfsR9V9QVovo0au0EN5WXiktZOFAbB7qP9i8jhBk4ULiYLjKhP8PVnw5HiLTfcebR84cWHqj1xRB&#10;D2NiO+8cKegjoyYpNQVsaWDnDnHOMBxipn1S0TJldPhOJihCEDV2KjqfrzrLU2KCisuPq9X6seFM&#10;UG/dLJsMXl1QMlqImD5Jb1kOOm60yypAC8fPmC5Xf13JZedftDFUh9Y4NtEG67qhxxZAhlIGEoU2&#10;EEV0A2dgBnKqSLFAoje6z+N5Gs+4M5EdgcxCHuv99EYrc2YAEzWIR/nN2/42mvfZA46X4dLK16C1&#10;OpHBjbYdf7qdNi53ZbHozCrLexE0R+++Pxedq5zR8xeJZqtmf93mFN9+UNufAAAA//8DAFBLAwQU&#10;AAYACAAAACEA9KaIG9wAAAAIAQAADwAAAGRycy9kb3ducmV2LnhtbEyPwU7DMBBE70j8g7VI3Kgd&#10;Qksb4lSAyolDRcoHuPE2iRqvI9tt079nOcFxdkazb8r15AZxxhB7TxqymQKB1HjbU6vhe/fxsAQR&#10;kyFrBk+o4YoR1tXtTWkK6y/0hec6tYJLKBZGQ5fSWEgZmw6diTM/IrF38MGZxDK00gZz4XI3yEel&#10;FtKZnvhDZ0Z877A51ienYXdMm5W8Hvrtm3KfeT2Fud08a31/N72+gEg4pb8w/OIzOlTMtPcnslEM&#10;rFdzTmrIswUI9p/Ukrft+ZBnIKtS/h9Q/QAAAP//AwBQSwECLQAUAAYACAAAACEAtoM4kv4AAADh&#10;AQAAEwAAAAAAAAAAAAAAAAAAAAAAW0NvbnRlbnRfVHlwZXNdLnhtbFBLAQItABQABgAIAAAAIQA4&#10;/SH/1gAAAJQBAAALAAAAAAAAAAAAAAAAAC8BAABfcmVscy8ucmVsc1BLAQItABQABgAIAAAAIQCP&#10;18bZ3AEAAJgDAAAOAAAAAAAAAAAAAAAAAC4CAABkcnMvZTJvRG9jLnhtbFBLAQItABQABgAIAAAA&#10;IQD0pogb3AAAAAgBAAAPAAAAAAAAAAAAAAAAADYEAABkcnMvZG93bnJldi54bWxQSwUGAAAAAAQA&#10;BADzAAAAPwUAAAAA&#10;" strokecolor="windowText" strokeweight="1.5pt">
                <v:stroke joinstyle="miter"/>
              </v:line>
            </w:pict>
          </mc:Fallback>
        </mc:AlternateContent>
      </w:r>
      <w:r w:rsidRPr="003A4031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3A4031" w:rsidRPr="003A4031" w:rsidTr="003A4031">
        <w:trPr>
          <w:trHeight w:val="2079"/>
          <w:jc w:val="center"/>
        </w:trPr>
        <w:tc>
          <w:tcPr>
            <w:tcW w:w="2411" w:type="dxa"/>
            <w:shd w:val="clear" w:color="auto" w:fill="FF7F57"/>
            <w:vAlign w:val="center"/>
          </w:tcPr>
          <w:p w:rsidR="003A4031" w:rsidRPr="003A4031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A403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5103" w:type="dxa"/>
            <w:shd w:val="clear" w:color="auto" w:fill="FF7F57"/>
            <w:vAlign w:val="center"/>
          </w:tcPr>
          <w:p w:rsidR="003A4031" w:rsidRPr="003A4031" w:rsidRDefault="003A4031" w:rsidP="004803F0">
            <w:pPr>
              <w:spacing w:before="60" w:after="6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3A4031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:rsidR="003A4031" w:rsidRPr="003A4031" w:rsidRDefault="003A4031" w:rsidP="004803F0">
            <w:pPr>
              <w:spacing w:before="60" w:after="6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3A4031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FF7F57"/>
            <w:vAlign w:val="center"/>
          </w:tcPr>
          <w:p w:rsidR="003A4031" w:rsidRPr="003A4031" w:rsidRDefault="003A4031" w:rsidP="004803F0">
            <w:pPr>
              <w:spacing w:before="60" w:after="60" w:line="276" w:lineRule="auto"/>
              <w:ind w:left="7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4031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:rsidR="003A4031" w:rsidRPr="003A4031" w:rsidRDefault="003A4031" w:rsidP="004803F0">
            <w:pPr>
              <w:spacing w:before="60" w:after="60" w:line="276" w:lineRule="auto"/>
              <w:ind w:left="720"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4031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3A4031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:rsidR="003A4031" w:rsidRPr="003A4031" w:rsidRDefault="003A4031" w:rsidP="004803F0">
            <w:pPr>
              <w:spacing w:before="60" w:after="60" w:line="276" w:lineRule="auto"/>
              <w:ind w:left="720"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4031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:rsidR="003A4031" w:rsidRPr="003A4031" w:rsidRDefault="003A4031" w:rsidP="004803F0">
            <w:pPr>
              <w:spacing w:before="60" w:after="60" w:line="276" w:lineRule="auto"/>
              <w:ind w:left="720"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A4031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3A4031" w:rsidRPr="003A4031" w:rsidTr="003A4031">
        <w:trPr>
          <w:trHeight w:val="464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tabs>
                <w:tab w:val="left" w:pos="171"/>
              </w:tabs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2.1 Static electricity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describe the difference between neutral and charged objects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45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know that opposite charges attract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44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describe the transfer of electrons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765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2.2 Charging objects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design a fair test involving static electricity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512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describe the transfer of electrons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20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2.3 Conductors and insulators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construct simple electric circuits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20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identify conductors and insulators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35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2.4 Current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use an ammeter to measure current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33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build series and parallel circuits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33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provide a definition of electric current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701"/>
          <w:jc w:val="center"/>
        </w:trPr>
        <w:tc>
          <w:tcPr>
            <w:tcW w:w="2411" w:type="dxa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2.5 Bright lights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describe how loading a circuit can affect the efficiency of energy transfer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393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2.6 Voltage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use a voltmeter to measure voltage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392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build series and parallel circuits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392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provide a definition for voltage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49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2.7 Ohm’s Law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ind w:left="363" w:hanging="363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conduct a fair test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contextualSpacing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49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ind w:left="363" w:hanging="363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state Ohm’s law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contextualSpacing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249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ind w:left="363" w:hanging="363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plot and interpret graphs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contextualSpacing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589"/>
          <w:jc w:val="center"/>
        </w:trPr>
        <w:tc>
          <w:tcPr>
            <w:tcW w:w="2411" w:type="dxa"/>
            <w:vMerge w:val="restart"/>
          </w:tcPr>
          <w:p w:rsidR="003A4031" w:rsidRPr="004803F0" w:rsidRDefault="003A4031" w:rsidP="004803F0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803F0">
              <w:rPr>
                <w:rFonts w:ascii="Arial" w:hAnsi="Arial" w:cs="Arial"/>
                <w:b/>
                <w:sz w:val="21"/>
                <w:szCs w:val="21"/>
              </w:rPr>
              <w:t>Activity 2.8 Test me</w:t>
            </w: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ind w:left="363" w:hanging="363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 xml:space="preserve">revise using a </w:t>
            </w:r>
            <w:r w:rsidRPr="004803F0">
              <w:rPr>
                <w:rFonts w:ascii="Arial" w:hAnsi="Arial" w:cs="Arial"/>
                <w:b/>
                <w:i/>
                <w:sz w:val="21"/>
                <w:szCs w:val="21"/>
              </w:rPr>
              <w:t>concept map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contextualSpacing/>
              <w:rPr>
                <w:rFonts w:ascii="Arial" w:eastAsia="Arial" w:hAnsi="Arial" w:cs="Arial"/>
                <w:lang w:val="en-US"/>
              </w:rPr>
            </w:pPr>
          </w:p>
        </w:tc>
      </w:tr>
      <w:tr w:rsidR="003A4031" w:rsidRPr="003A4031" w:rsidTr="003A4031">
        <w:trPr>
          <w:trHeight w:val="588"/>
          <w:jc w:val="center"/>
        </w:trPr>
        <w:tc>
          <w:tcPr>
            <w:tcW w:w="2411" w:type="dxa"/>
            <w:vMerge/>
          </w:tcPr>
          <w:p w:rsidR="003A4031" w:rsidRPr="004803F0" w:rsidRDefault="003A4031" w:rsidP="004803F0">
            <w:pPr>
              <w:spacing w:before="60" w:after="60" w:line="276" w:lineRule="auto"/>
              <w:ind w:left="720"/>
              <w:contextualSpacing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103" w:type="dxa"/>
          </w:tcPr>
          <w:p w:rsidR="003A4031" w:rsidRPr="004803F0" w:rsidRDefault="003A4031" w:rsidP="004803F0">
            <w:pPr>
              <w:numPr>
                <w:ilvl w:val="0"/>
                <w:numId w:val="5"/>
              </w:numPr>
              <w:spacing w:before="60" w:after="60" w:line="276" w:lineRule="auto"/>
              <w:ind w:left="363" w:hanging="363"/>
              <w:rPr>
                <w:rFonts w:ascii="Arial" w:hAnsi="Arial" w:cs="Arial"/>
                <w:sz w:val="21"/>
                <w:szCs w:val="21"/>
              </w:rPr>
            </w:pPr>
            <w:r w:rsidRPr="004803F0">
              <w:rPr>
                <w:rFonts w:ascii="Arial" w:hAnsi="Arial" w:cs="Arial"/>
                <w:sz w:val="21"/>
                <w:szCs w:val="21"/>
              </w:rPr>
              <w:t>identify any gaps in my understanding</w:t>
            </w:r>
          </w:p>
        </w:tc>
        <w:tc>
          <w:tcPr>
            <w:tcW w:w="3544" w:type="dxa"/>
          </w:tcPr>
          <w:p w:rsidR="003A4031" w:rsidRPr="003A4031" w:rsidRDefault="003A4031" w:rsidP="004803F0">
            <w:pPr>
              <w:widowControl w:val="0"/>
              <w:tabs>
                <w:tab w:val="left" w:pos="1117"/>
              </w:tabs>
              <w:spacing w:before="60" w:after="60"/>
              <w:contextualSpacing/>
              <w:rPr>
                <w:rFonts w:ascii="Arial" w:eastAsia="Arial" w:hAnsi="Arial" w:cs="Arial"/>
                <w:lang w:val="en-US"/>
              </w:rPr>
            </w:pPr>
          </w:p>
        </w:tc>
      </w:tr>
    </w:tbl>
    <w:p w:rsidR="003A4031" w:rsidRPr="003A4031" w:rsidRDefault="003A4031" w:rsidP="003A4031">
      <w:pPr>
        <w:spacing w:after="200" w:line="276" w:lineRule="auto"/>
        <w:rPr>
          <w:vanish/>
        </w:rPr>
      </w:pPr>
    </w:p>
    <w:p w:rsidR="003A4031" w:rsidRPr="003A4031" w:rsidRDefault="003A4031" w:rsidP="003A4031">
      <w:pPr>
        <w:spacing w:after="200" w:line="276" w:lineRule="auto"/>
        <w:rPr>
          <w:vanish/>
        </w:rPr>
        <w:sectPr w:rsidR="003A4031" w:rsidRPr="003A4031" w:rsidSect="003A4031">
          <w:headerReference w:type="default" r:id="rId36"/>
          <w:footerReference w:type="default" r:id="rId37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:rsidR="003A4031" w:rsidRPr="003A4031" w:rsidRDefault="003A4031" w:rsidP="003A4031">
      <w:pPr>
        <w:spacing w:after="200" w:line="276" w:lineRule="auto"/>
        <w:rPr>
          <w:vanish/>
        </w:rPr>
      </w:pPr>
    </w:p>
    <w:sectPr w:rsidR="003A4031" w:rsidRPr="003A4031" w:rsidSect="00691884">
      <w:headerReference w:type="default" r:id="rId38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693" w:rsidRDefault="00427693" w:rsidP="00853A60">
      <w:pPr>
        <w:spacing w:after="0" w:line="240" w:lineRule="auto"/>
      </w:pPr>
      <w:r>
        <w:separator/>
      </w:r>
    </w:p>
  </w:endnote>
  <w:endnote w:type="continuationSeparator" w:id="0">
    <w:p w:rsidR="00427693" w:rsidRDefault="00427693" w:rsidP="008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DB17B8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User Guide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Activity 3.1 Bang, bang!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3A4031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Part 2 Lesson Outcomes Checklist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2.1 Static electricity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 xml:space="preserve">2 </w:t>
    </w:r>
    <w:r w:rsidRPr="00AC625D">
      <w:rPr>
        <w:rFonts w:ascii="Arial" w:hAnsi="Arial" w:cs="Arial"/>
        <w:b/>
        <w:color w:val="FFFFFF" w:themeColor="background1"/>
        <w:sz w:val="24"/>
        <w:szCs w:val="24"/>
      </w:rPr>
      <w:t>Charging objects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 xml:space="preserve">3 </w:t>
    </w:r>
    <w:r w:rsidRPr="006B6D11">
      <w:rPr>
        <w:rFonts w:ascii="Arial" w:hAnsi="Arial" w:cs="Arial"/>
        <w:b/>
        <w:color w:val="FFFFFF" w:themeColor="background1"/>
        <w:sz w:val="24"/>
        <w:szCs w:val="24"/>
      </w:rPr>
      <w:t>Conductors and insulators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 xml:space="preserve">4 </w:t>
    </w:r>
    <w:r w:rsidRPr="006B6D11">
      <w:rPr>
        <w:rFonts w:ascii="Arial" w:hAnsi="Arial" w:cs="Arial"/>
        <w:b/>
        <w:color w:val="FFFFFF" w:themeColor="background1"/>
        <w:sz w:val="24"/>
        <w:szCs w:val="24"/>
      </w:rPr>
      <w:t>C</w:t>
    </w:r>
    <w:r>
      <w:rPr>
        <w:rFonts w:ascii="Arial" w:hAnsi="Arial" w:cs="Arial"/>
        <w:b/>
        <w:color w:val="FFFFFF" w:themeColor="background1"/>
        <w:sz w:val="24"/>
        <w:szCs w:val="24"/>
      </w:rPr>
      <w:t>urrent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 xml:space="preserve">5 </w:t>
    </w:r>
    <w:r w:rsidRPr="00C42B76">
      <w:rPr>
        <w:rFonts w:ascii="Arial" w:hAnsi="Arial" w:cs="Arial"/>
        <w:b/>
        <w:color w:val="FFFFFF" w:themeColor="background1"/>
        <w:sz w:val="24"/>
        <w:szCs w:val="24"/>
      </w:rPr>
      <w:t>Bright lights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>6 Voltage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 xml:space="preserve">7 </w:t>
    </w:r>
    <w:r w:rsidRPr="00703B6C">
      <w:rPr>
        <w:rFonts w:ascii="Arial" w:hAnsi="Arial" w:cs="Arial"/>
        <w:b/>
        <w:color w:val="FFFFFF" w:themeColor="background1"/>
        <w:sz w:val="24"/>
        <w:szCs w:val="24"/>
      </w:rPr>
      <w:t>Ohm’s Law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8F42AE" w:rsidRDefault="003A4031" w:rsidP="005A05C4">
    <w:pPr>
      <w:pStyle w:val="Footer"/>
      <w:shd w:val="clear" w:color="auto" w:fill="CC33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A279D1">
      <w:rPr>
        <w:rFonts w:ascii="Arial" w:hAnsi="Arial" w:cs="Arial"/>
        <w:b/>
        <w:color w:val="FFFFFF" w:themeColor="background1"/>
        <w:sz w:val="24"/>
        <w:szCs w:val="24"/>
      </w:rPr>
      <w:t>2.</w:t>
    </w:r>
    <w:r>
      <w:rPr>
        <w:rFonts w:ascii="Arial" w:hAnsi="Arial" w:cs="Arial"/>
        <w:b/>
        <w:color w:val="FFFFFF" w:themeColor="background1"/>
        <w:sz w:val="24"/>
        <w:szCs w:val="24"/>
      </w:rPr>
      <w:t>8 Test 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693" w:rsidRDefault="00427693" w:rsidP="00853A60">
      <w:pPr>
        <w:spacing w:after="0" w:line="240" w:lineRule="auto"/>
      </w:pPr>
      <w:r>
        <w:separator/>
      </w:r>
    </w:p>
  </w:footnote>
  <w:footnote w:type="continuationSeparator" w:id="0">
    <w:p w:rsidR="00427693" w:rsidRDefault="00427693" w:rsidP="0085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Default="003A4031" w:rsidP="00DB17B8">
    <w:pPr>
      <w:pStyle w:val="Header"/>
      <w:ind w:left="-1134"/>
    </w:pPr>
    <w:r>
      <w:rPr>
        <w:noProof/>
        <w:lang w:eastAsia="en-AU"/>
      </w:rPr>
      <w:drawing>
        <wp:inline distT="0" distB="0" distL="0" distR="0" wp14:anchorId="40C943CE" wp14:editId="043B1320">
          <wp:extent cx="7200265" cy="829310"/>
          <wp:effectExtent l="0" t="0" r="635" b="8890"/>
          <wp:docPr id="4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3A4031">
    <w:pPr>
      <w:ind w:left="-284" w:hanging="850"/>
      <w:rPr>
        <w:noProof/>
        <w:lang w:eastAsia="en-AU"/>
      </w:rPr>
    </w:pPr>
    <w:r w:rsidRPr="00A41811">
      <w:rPr>
        <w:noProof/>
        <w:lang w:eastAsia="en-AU"/>
      </w:rPr>
      <w:drawing>
        <wp:inline distT="0" distB="0" distL="0" distR="0" wp14:anchorId="44380FF4" wp14:editId="35C8EF3D">
          <wp:extent cx="7164000" cy="827840"/>
          <wp:effectExtent l="0" t="0" r="0" b="0"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12.20\Shared Data\Science By Doing\Stage 4\Curriculum Units REVISION\Energy\energy-enotebook-header200x2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64000" cy="82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17B" w:rsidRPr="00A82083" w:rsidRDefault="001F017B" w:rsidP="003A4031">
    <w:pPr>
      <w:ind w:left="-284" w:hanging="850"/>
      <w:rPr>
        <w:noProof/>
        <w:lang w:eastAsia="en-A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43C5B1D1" wp14:editId="12437F70">
          <wp:extent cx="7196521" cy="831597"/>
          <wp:effectExtent l="0" t="0" r="4445" b="698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51DE583C" wp14:editId="59EBD8B3">
          <wp:extent cx="7196521" cy="831597"/>
          <wp:effectExtent l="0" t="0" r="4445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2CA0F4A9" wp14:editId="35D6D1E9">
          <wp:extent cx="7196521" cy="831597"/>
          <wp:effectExtent l="0" t="0" r="4445" b="698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2C5F4D60" wp14:editId="5F281C3D">
          <wp:extent cx="7196521" cy="831597"/>
          <wp:effectExtent l="0" t="0" r="4445" b="698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7E50FAEA" wp14:editId="03B6F100">
          <wp:extent cx="7196521" cy="831597"/>
          <wp:effectExtent l="0" t="0" r="4445" b="6985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28C6F07B" wp14:editId="73046A6F">
          <wp:extent cx="7196521" cy="831597"/>
          <wp:effectExtent l="0" t="0" r="4445" b="698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46C00F78" wp14:editId="511E42D0">
          <wp:extent cx="7196521" cy="831597"/>
          <wp:effectExtent l="0" t="0" r="4445" b="698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031" w:rsidRPr="00A82083" w:rsidRDefault="003A4031" w:rsidP="00696BC7">
    <w:pPr>
      <w:ind w:left="-284" w:hanging="850"/>
      <w:rPr>
        <w:noProof/>
        <w:lang w:eastAsia="en-AU"/>
      </w:rPr>
    </w:pPr>
    <w:r>
      <w:rPr>
        <w:noProof/>
        <w:lang w:eastAsia="en-AU"/>
      </w:rPr>
      <w:drawing>
        <wp:inline distT="0" distB="0" distL="0" distR="0" wp14:anchorId="361A78E2" wp14:editId="309C4860">
          <wp:extent cx="7196521" cy="831597"/>
          <wp:effectExtent l="0" t="0" r="4445" b="6985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_header.ps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521" cy="831597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61DAA"/>
    <w:multiLevelType w:val="hybridMultilevel"/>
    <w:tmpl w:val="54EE96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360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797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1800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2803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3806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4809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6814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7817" w:hanging="361"/>
      </w:pPr>
      <w:rPr>
        <w:rFonts w:hint="default"/>
      </w:rPr>
    </w:lvl>
  </w:abstractNum>
  <w:abstractNum w:abstractNumId="2" w15:restartNumberingAfterBreak="0">
    <w:nsid w:val="3CE71ED4"/>
    <w:multiLevelType w:val="hybridMultilevel"/>
    <w:tmpl w:val="A98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44821"/>
    <w:multiLevelType w:val="hybridMultilevel"/>
    <w:tmpl w:val="321E3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87C2D"/>
    <w:multiLevelType w:val="hybridMultilevel"/>
    <w:tmpl w:val="246CC1D6"/>
    <w:lvl w:ilvl="0" w:tplc="52ACEB3C">
      <w:numFmt w:val="bullet"/>
      <w:lvlText w:val="•"/>
      <w:lvlJc w:val="left"/>
      <w:pPr>
        <w:ind w:left="924" w:hanging="564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24E35"/>
    <w:multiLevelType w:val="hybridMultilevel"/>
    <w:tmpl w:val="FE1E5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60"/>
    <w:rsid w:val="00031D72"/>
    <w:rsid w:val="0005031C"/>
    <w:rsid w:val="0006343B"/>
    <w:rsid w:val="000E0332"/>
    <w:rsid w:val="000F5D31"/>
    <w:rsid w:val="00117BE4"/>
    <w:rsid w:val="001A24B2"/>
    <w:rsid w:val="001B4EA9"/>
    <w:rsid w:val="001D0A6E"/>
    <w:rsid w:val="001E521F"/>
    <w:rsid w:val="001F017B"/>
    <w:rsid w:val="00230C24"/>
    <w:rsid w:val="00275086"/>
    <w:rsid w:val="002A0098"/>
    <w:rsid w:val="002D3E21"/>
    <w:rsid w:val="002D7239"/>
    <w:rsid w:val="00304248"/>
    <w:rsid w:val="00304A06"/>
    <w:rsid w:val="003A4031"/>
    <w:rsid w:val="003C655F"/>
    <w:rsid w:val="003E3BDE"/>
    <w:rsid w:val="00427693"/>
    <w:rsid w:val="00453C03"/>
    <w:rsid w:val="00461657"/>
    <w:rsid w:val="004803F0"/>
    <w:rsid w:val="004A5B47"/>
    <w:rsid w:val="004B1278"/>
    <w:rsid w:val="00570F32"/>
    <w:rsid w:val="00577436"/>
    <w:rsid w:val="00590BAD"/>
    <w:rsid w:val="005A05C4"/>
    <w:rsid w:val="005F2886"/>
    <w:rsid w:val="00640991"/>
    <w:rsid w:val="00691884"/>
    <w:rsid w:val="00696BC7"/>
    <w:rsid w:val="006A4AA8"/>
    <w:rsid w:val="006A6A68"/>
    <w:rsid w:val="00723269"/>
    <w:rsid w:val="00765C8C"/>
    <w:rsid w:val="0079668A"/>
    <w:rsid w:val="007C72DD"/>
    <w:rsid w:val="008151DF"/>
    <w:rsid w:val="008506A3"/>
    <w:rsid w:val="00853A60"/>
    <w:rsid w:val="0086036F"/>
    <w:rsid w:val="00933EB1"/>
    <w:rsid w:val="00953FDE"/>
    <w:rsid w:val="009B2F07"/>
    <w:rsid w:val="009D6402"/>
    <w:rsid w:val="00A2020B"/>
    <w:rsid w:val="00A3365C"/>
    <w:rsid w:val="00A362D8"/>
    <w:rsid w:val="00A504C5"/>
    <w:rsid w:val="00A61508"/>
    <w:rsid w:val="00A750AE"/>
    <w:rsid w:val="00A84BF8"/>
    <w:rsid w:val="00A959F7"/>
    <w:rsid w:val="00AA16F2"/>
    <w:rsid w:val="00AC0ADC"/>
    <w:rsid w:val="00AD65DA"/>
    <w:rsid w:val="00AE11EC"/>
    <w:rsid w:val="00B47A86"/>
    <w:rsid w:val="00B53B65"/>
    <w:rsid w:val="00C81C35"/>
    <w:rsid w:val="00CA43C1"/>
    <w:rsid w:val="00CF2334"/>
    <w:rsid w:val="00D059B6"/>
    <w:rsid w:val="00D75E58"/>
    <w:rsid w:val="00DB17B8"/>
    <w:rsid w:val="00E072A9"/>
    <w:rsid w:val="00E5266E"/>
    <w:rsid w:val="00E56471"/>
    <w:rsid w:val="00E56DD8"/>
    <w:rsid w:val="00E60A8F"/>
    <w:rsid w:val="00E6435E"/>
    <w:rsid w:val="00E84744"/>
    <w:rsid w:val="00EB2B68"/>
    <w:rsid w:val="00EB77D6"/>
    <w:rsid w:val="00F56C4A"/>
    <w:rsid w:val="00FB2AB8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41FF5"/>
  <w15:docId w15:val="{361CE82B-8935-4062-A3C5-CA4CE6F3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C24"/>
  </w:style>
  <w:style w:type="paragraph" w:styleId="Heading1">
    <w:name w:val="heading 1"/>
    <w:aliases w:val="Activity"/>
    <w:basedOn w:val="Normal"/>
    <w:next w:val="Normal"/>
    <w:link w:val="Heading1Char"/>
    <w:uiPriority w:val="9"/>
    <w:qFormat/>
    <w:rsid w:val="0069188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8"/>
      <w:szCs w:val="28"/>
    </w:rPr>
  </w:style>
  <w:style w:type="paragraph" w:styleId="Heading2">
    <w:name w:val="heading 2"/>
    <w:aliases w:val="Notebook/Discussion/Worksheet"/>
    <w:basedOn w:val="Normal"/>
    <w:next w:val="Normal"/>
    <w:link w:val="Heading2Char"/>
    <w:uiPriority w:val="9"/>
    <w:unhideWhenUsed/>
    <w:qFormat/>
    <w:rsid w:val="00A2020B"/>
    <w:pPr>
      <w:shd w:val="clear" w:color="auto" w:fill="FF7F57"/>
      <w:spacing w:before="120" w:after="120"/>
      <w:outlineLvl w:val="1"/>
    </w:pPr>
    <w:rPr>
      <w:rFonts w:ascii="Arial" w:eastAsiaTheme="majorEastAsia" w:hAnsi="Arial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sheet">
    <w:name w:val="Worksheet"/>
    <w:basedOn w:val="Normal"/>
    <w:next w:val="Heading2"/>
    <w:link w:val="WorksheetChar"/>
    <w:qFormat/>
    <w:rsid w:val="00CA43C1"/>
    <w:pPr>
      <w:spacing w:before="120" w:after="120"/>
    </w:pPr>
    <w:rPr>
      <w:rFonts w:ascii="Arial" w:hAnsi="Arial" w:cs="Arial"/>
      <w:b/>
      <w:sz w:val="26"/>
      <w:szCs w:val="26"/>
    </w:rPr>
  </w:style>
  <w:style w:type="character" w:customStyle="1" w:styleId="WorksheetChar">
    <w:name w:val="Worksheet Char"/>
    <w:basedOn w:val="DefaultParagraphFont"/>
    <w:link w:val="Worksheet"/>
    <w:rsid w:val="00CA43C1"/>
    <w:rPr>
      <w:rFonts w:ascii="Arial" w:hAnsi="Arial" w:cs="Arial"/>
      <w:b/>
      <w:sz w:val="26"/>
      <w:szCs w:val="26"/>
    </w:rPr>
  </w:style>
  <w:style w:type="character" w:customStyle="1" w:styleId="Heading2Char">
    <w:name w:val="Heading 2 Char"/>
    <w:aliases w:val="Notebook/Discussion/Worksheet Char"/>
    <w:basedOn w:val="DefaultParagraphFont"/>
    <w:link w:val="Heading2"/>
    <w:uiPriority w:val="9"/>
    <w:rsid w:val="00A2020B"/>
    <w:rPr>
      <w:rFonts w:ascii="Arial" w:eastAsiaTheme="majorEastAsia" w:hAnsi="Arial" w:cstheme="majorBidi"/>
      <w:b/>
      <w:sz w:val="24"/>
      <w:szCs w:val="24"/>
      <w:shd w:val="clear" w:color="auto" w:fill="FF7F57"/>
    </w:rPr>
  </w:style>
  <w:style w:type="paragraph" w:styleId="Footer">
    <w:name w:val="footer"/>
    <w:basedOn w:val="Normal"/>
    <w:link w:val="Foot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A60"/>
  </w:style>
  <w:style w:type="table" w:styleId="TableGrid">
    <w:name w:val="Table Grid"/>
    <w:basedOn w:val="TableNormal"/>
    <w:uiPriority w:val="59"/>
    <w:rsid w:val="0085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A60"/>
  </w:style>
  <w:style w:type="paragraph" w:styleId="BalloonText">
    <w:name w:val="Balloon Text"/>
    <w:basedOn w:val="Normal"/>
    <w:link w:val="BalloonTextChar"/>
    <w:uiPriority w:val="99"/>
    <w:semiHidden/>
    <w:unhideWhenUsed/>
    <w:rsid w:val="00A3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2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Activity Char"/>
    <w:basedOn w:val="DefaultParagraphFont"/>
    <w:link w:val="Heading1"/>
    <w:uiPriority w:val="9"/>
    <w:rsid w:val="00691884"/>
    <w:rPr>
      <w:rFonts w:ascii="Arial" w:eastAsiaTheme="majorEastAsia" w:hAnsi="Arial" w:cstheme="majorBidi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E564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56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31D7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F2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F2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F2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F2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506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5" Type="http://schemas.openxmlformats.org/officeDocument/2006/relationships/header" Target="header6.xml"/><Relationship Id="rId33" Type="http://schemas.openxmlformats.org/officeDocument/2006/relationships/footer" Target="footer9.xml"/><Relationship Id="rId38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6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8.png"/><Relationship Id="rId32" Type="http://schemas.openxmlformats.org/officeDocument/2006/relationships/header" Target="header8.xml"/><Relationship Id="rId37" Type="http://schemas.openxmlformats.org/officeDocument/2006/relationships/footer" Target="footer1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image" Target="media/image10.png"/><Relationship Id="rId36" Type="http://schemas.openxmlformats.org/officeDocument/2006/relationships/header" Target="header10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header" Target="header5.xml"/><Relationship Id="rId27" Type="http://schemas.openxmlformats.org/officeDocument/2006/relationships/image" Target="media/image9.png"/><Relationship Id="rId30" Type="http://schemas.openxmlformats.org/officeDocument/2006/relationships/header" Target="header7.xml"/><Relationship Id="rId35" Type="http://schemas.openxmlformats.org/officeDocument/2006/relationships/footer" Target="footer1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F77B-5B68-4C76-8AF8-3601F45C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4</cp:revision>
  <dcterms:created xsi:type="dcterms:W3CDTF">2020-07-27T01:12:00Z</dcterms:created>
  <dcterms:modified xsi:type="dcterms:W3CDTF">2020-08-06T04:16:00Z</dcterms:modified>
</cp:coreProperties>
</file>