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435E" w:rsidRDefault="00E6435E" w:rsidP="00E6435E">
      <w:pPr>
        <w:pStyle w:val="Heading1"/>
      </w:pPr>
      <w:r w:rsidRPr="00691884">
        <w:t xml:space="preserve">Activity </w:t>
      </w:r>
      <w:r>
        <w:t>5.1 What is light?</w:t>
      </w:r>
    </w:p>
    <w:p w:rsidR="00E6435E" w:rsidRDefault="00E6435E" w:rsidP="00E6435E">
      <w:pPr>
        <w:pStyle w:val="Heading2"/>
      </w:pPr>
      <w:r>
        <w:t>Electromagnetic spectrum</w:t>
      </w:r>
    </w:p>
    <w:p w:rsidR="00E6435E" w:rsidRPr="00FF7D40" w:rsidRDefault="00E6435E" w:rsidP="00E6435E">
      <w:pPr>
        <w:tabs>
          <w:tab w:val="left" w:pos="567"/>
        </w:tabs>
        <w:spacing w:before="120" w:after="120"/>
        <w:rPr>
          <w:rFonts w:ascii="Arial" w:eastAsiaTheme="minorEastAsia" w:hAnsi="Arial"/>
          <w:spacing w:val="15"/>
        </w:rPr>
      </w:pPr>
      <w:r w:rsidRPr="00664A29">
        <w:rPr>
          <w:rFonts w:ascii="Arial" w:eastAsiaTheme="minorEastAsia" w:hAnsi="Arial"/>
          <w:spacing w:val="15"/>
        </w:rPr>
        <w:t>1.</w:t>
      </w:r>
      <w:r w:rsidRPr="00664A29">
        <w:rPr>
          <w:rFonts w:ascii="Arial" w:eastAsiaTheme="minorEastAsia" w:hAnsi="Arial"/>
          <w:spacing w:val="15"/>
        </w:rPr>
        <w:tab/>
        <w:t>Which type of radiation has wavelengths measured in a few metres?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Default="00E6435E" w:rsidP="00E6435E">
      <w:pPr>
        <w:tabs>
          <w:tab w:val="left" w:pos="567"/>
        </w:tabs>
        <w:spacing w:before="120" w:after="120"/>
        <w:rPr>
          <w:rFonts w:ascii="Arial" w:eastAsiaTheme="minorEastAsia" w:hAnsi="Arial"/>
          <w:spacing w:val="15"/>
        </w:rPr>
      </w:pPr>
      <w:r w:rsidRPr="00664A29">
        <w:rPr>
          <w:rFonts w:ascii="Arial" w:eastAsiaTheme="minorEastAsia" w:hAnsi="Arial"/>
          <w:spacing w:val="15"/>
        </w:rPr>
        <w:t>2.</w:t>
      </w:r>
      <w:r w:rsidRPr="00664A29">
        <w:rPr>
          <w:rFonts w:ascii="Arial" w:eastAsiaTheme="minorEastAsia" w:hAnsi="Arial"/>
          <w:spacing w:val="15"/>
        </w:rPr>
        <w:tab/>
        <w:t>Which type of radiation has the shortest wavelengths?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664A29" w:rsidRDefault="00E6435E" w:rsidP="00E6435E">
      <w:pPr>
        <w:tabs>
          <w:tab w:val="left" w:pos="567"/>
        </w:tabs>
        <w:spacing w:before="120" w:after="120"/>
        <w:rPr>
          <w:rFonts w:ascii="Arial" w:eastAsiaTheme="minorEastAsia" w:hAnsi="Arial"/>
          <w:spacing w:val="15"/>
        </w:rPr>
      </w:pPr>
      <w:r w:rsidRPr="00664A29">
        <w:rPr>
          <w:rFonts w:ascii="Arial" w:eastAsiaTheme="minorEastAsia" w:hAnsi="Arial"/>
          <w:spacing w:val="15"/>
        </w:rPr>
        <w:t>3.</w:t>
      </w:r>
      <w:r w:rsidRPr="00664A29">
        <w:rPr>
          <w:rFonts w:ascii="Arial" w:eastAsiaTheme="minorEastAsia" w:hAnsi="Arial"/>
          <w:spacing w:val="15"/>
        </w:rPr>
        <w:tab/>
        <w:t>Which type of radiation is made of photons with the highest energy?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664A29" w:rsidRDefault="00E6435E" w:rsidP="00E6435E">
      <w:pPr>
        <w:tabs>
          <w:tab w:val="left" w:pos="567"/>
        </w:tabs>
        <w:spacing w:before="120" w:after="120"/>
        <w:ind w:left="567" w:hanging="567"/>
        <w:rPr>
          <w:rFonts w:ascii="Arial" w:eastAsiaTheme="minorEastAsia" w:hAnsi="Arial"/>
          <w:spacing w:val="15"/>
        </w:rPr>
      </w:pPr>
      <w:r w:rsidRPr="00664A29">
        <w:rPr>
          <w:rFonts w:ascii="Arial" w:eastAsiaTheme="minorEastAsia" w:hAnsi="Arial"/>
          <w:spacing w:val="15"/>
        </w:rPr>
        <w:t>4.</w:t>
      </w:r>
      <w:r w:rsidRPr="00664A29">
        <w:rPr>
          <w:rFonts w:ascii="Arial" w:eastAsiaTheme="minorEastAsia" w:hAnsi="Arial"/>
          <w:spacing w:val="15"/>
        </w:rPr>
        <w:tab/>
        <w:t>To see an object you have to use radiation with a wavelength at least as long as the object is. Why is it difficult to see viruses, even using a powerful light microscope?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664A29" w:rsidRDefault="00E6435E" w:rsidP="00E6435E">
      <w:pPr>
        <w:spacing w:before="120" w:after="120"/>
        <w:rPr>
          <w:rFonts w:ascii="Arial" w:eastAsiaTheme="minorEastAsia" w:hAnsi="Arial"/>
          <w:spacing w:val="15"/>
        </w:rPr>
      </w:pPr>
    </w:p>
    <w:p w:rsidR="00E6435E" w:rsidRDefault="00E6435E" w:rsidP="00E6435E">
      <w:pPr>
        <w:spacing w:before="120" w:after="120"/>
        <w:rPr>
          <w:rFonts w:ascii="Arial" w:eastAsiaTheme="minorEastAsia" w:hAnsi="Arial"/>
          <w:spacing w:val="15"/>
        </w:rPr>
        <w:sectPr w:rsidR="00E6435E" w:rsidSect="003A4031">
          <w:footerReference w:type="default" r:id="rId8"/>
          <w:type w:val="continuous"/>
          <w:pgSz w:w="11906" w:h="16838" w:code="9"/>
          <w:pgMar w:top="958" w:right="1440" w:bottom="1440" w:left="1440" w:header="284" w:footer="709" w:gutter="0"/>
          <w:cols w:space="708"/>
          <w:docGrid w:linePitch="360"/>
        </w:sectPr>
      </w:pPr>
    </w:p>
    <w:p w:rsidR="00E6435E" w:rsidRDefault="00E6435E" w:rsidP="00E6435E">
      <w:pPr>
        <w:spacing w:before="120" w:after="120"/>
        <w:rPr>
          <w:rFonts w:ascii="Arial" w:eastAsiaTheme="minorEastAsia" w:hAnsi="Arial"/>
          <w:spacing w:val="15"/>
        </w:rPr>
      </w:pPr>
    </w:p>
    <w:p w:rsidR="00E6435E" w:rsidRDefault="00E6435E" w:rsidP="00E6435E">
      <w:pPr>
        <w:spacing w:before="120" w:after="120"/>
        <w:rPr>
          <w:rFonts w:ascii="Arial" w:eastAsiaTheme="minorEastAsia" w:hAnsi="Arial"/>
          <w:spacing w:val="15"/>
        </w:rPr>
      </w:pPr>
    </w:p>
    <w:p w:rsidR="00E6435E" w:rsidRDefault="00E6435E" w:rsidP="00E6435E">
      <w:pPr>
        <w:tabs>
          <w:tab w:val="left" w:pos="567"/>
        </w:tabs>
        <w:spacing w:before="120" w:after="120"/>
        <w:ind w:left="567" w:hanging="567"/>
        <w:rPr>
          <w:rFonts w:ascii="Arial" w:eastAsiaTheme="minorEastAsia" w:hAnsi="Arial"/>
          <w:spacing w:val="15"/>
        </w:rPr>
      </w:pPr>
      <w:r w:rsidRPr="00664A29">
        <w:rPr>
          <w:rFonts w:ascii="Arial" w:eastAsiaTheme="minorEastAsia" w:hAnsi="Arial"/>
          <w:spacing w:val="15"/>
        </w:rPr>
        <w:t>5.</w:t>
      </w:r>
      <w:r w:rsidRPr="00664A29">
        <w:rPr>
          <w:rFonts w:ascii="Arial" w:eastAsiaTheme="minorEastAsia" w:hAnsi="Arial"/>
          <w:spacing w:val="15"/>
        </w:rPr>
        <w:tab/>
        <w:t>How does Derek Muller in the two videos explain that light can have two different natures; a wave and a particle?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Default="00E6435E" w:rsidP="00E6435E">
      <w:pPr>
        <w:spacing w:before="120" w:after="120"/>
        <w:rPr>
          <w:rFonts w:ascii="Arial" w:eastAsiaTheme="minorEastAsia" w:hAnsi="Arial"/>
          <w:spacing w:val="15"/>
        </w:rPr>
      </w:pPr>
    </w:p>
    <w:p w:rsidR="00E6435E" w:rsidRDefault="00E6435E" w:rsidP="00E6435E">
      <w:pPr>
        <w:rPr>
          <w:rFonts w:ascii="Arial" w:eastAsiaTheme="minorEastAsia" w:hAnsi="Arial"/>
          <w:spacing w:val="15"/>
        </w:rPr>
      </w:pPr>
    </w:p>
    <w:p w:rsidR="00E6435E" w:rsidRDefault="00E6435E" w:rsidP="00E6435E">
      <w:pPr>
        <w:rPr>
          <w:rFonts w:ascii="Arial" w:eastAsiaTheme="minorEastAsia" w:hAnsi="Arial"/>
          <w:spacing w:val="15"/>
        </w:rPr>
        <w:sectPr w:rsidR="00E6435E" w:rsidSect="003A4031">
          <w:type w:val="continuous"/>
          <w:pgSz w:w="11906" w:h="16838" w:code="9"/>
          <w:pgMar w:top="958" w:right="1440" w:bottom="1440" w:left="1440" w:header="284" w:footer="709" w:gutter="0"/>
          <w:cols w:space="708"/>
          <w:docGrid w:linePitch="360"/>
        </w:sectPr>
      </w:pPr>
    </w:p>
    <w:p w:rsidR="00E6435E" w:rsidRPr="00CA09DA" w:rsidRDefault="00E6435E" w:rsidP="00E6435E">
      <w:pPr>
        <w:rPr>
          <w:rFonts w:ascii="Arial" w:eastAsiaTheme="minorEastAsia" w:hAnsi="Arial"/>
          <w:spacing w:val="15"/>
        </w:rPr>
      </w:pPr>
    </w:p>
    <w:p w:rsidR="00E6435E" w:rsidRDefault="00E6435E">
      <w:pPr>
        <w:rPr>
          <w:rFonts w:ascii="Arial" w:eastAsiaTheme="minorEastAsia" w:hAnsi="Arial"/>
          <w:spacing w:val="15"/>
        </w:rPr>
      </w:pPr>
      <w:r>
        <w:rPr>
          <w:rFonts w:ascii="Arial" w:eastAsiaTheme="minorEastAsia" w:hAnsi="Arial"/>
          <w:spacing w:val="15"/>
        </w:rPr>
        <w:br w:type="page"/>
      </w:r>
    </w:p>
    <w:p w:rsidR="00E6435E" w:rsidRDefault="00E6435E" w:rsidP="00E6435E">
      <w:pPr>
        <w:pStyle w:val="Heading1"/>
      </w:pPr>
      <w:r w:rsidRPr="00691884">
        <w:lastRenderedPageBreak/>
        <w:t xml:space="preserve">Activity </w:t>
      </w:r>
      <w:r>
        <w:t>5.2 UV light</w:t>
      </w:r>
    </w:p>
    <w:p w:rsidR="00E6435E" w:rsidRDefault="00E6435E" w:rsidP="00E6435E">
      <w:pPr>
        <w:pStyle w:val="Heading2"/>
      </w:pPr>
      <w:r>
        <w:t>Can ultraviolet light be useful?</w:t>
      </w:r>
    </w:p>
    <w:p w:rsidR="00E6435E" w:rsidRPr="00CE7C29" w:rsidRDefault="00E6435E" w:rsidP="00E6435E">
      <w:pPr>
        <w:tabs>
          <w:tab w:val="left" w:pos="567"/>
        </w:tabs>
        <w:spacing w:before="120" w:after="120"/>
        <w:rPr>
          <w:rFonts w:ascii="Arial" w:eastAsiaTheme="minorEastAsia" w:hAnsi="Arial"/>
          <w:spacing w:val="15"/>
        </w:rPr>
      </w:pPr>
      <w:r w:rsidRPr="00CE7C29">
        <w:rPr>
          <w:rFonts w:ascii="Arial" w:eastAsiaTheme="minorEastAsia" w:hAnsi="Arial"/>
          <w:b/>
          <w:spacing w:val="15"/>
        </w:rPr>
        <w:t>Step 1</w:t>
      </w:r>
      <w:r>
        <w:rPr>
          <w:rFonts w:ascii="Arial" w:eastAsiaTheme="minorEastAsia" w:hAnsi="Arial"/>
          <w:spacing w:val="15"/>
        </w:rPr>
        <w:t xml:space="preserve"> - </w:t>
      </w:r>
      <w:r w:rsidRPr="00CE7C29">
        <w:rPr>
          <w:rFonts w:ascii="Arial" w:eastAsiaTheme="minorEastAsia" w:hAnsi="Arial"/>
          <w:spacing w:val="15"/>
        </w:rPr>
        <w:t>Dim the classroom lights and turn on the UV lamp.</w:t>
      </w:r>
    </w:p>
    <w:p w:rsidR="00E6435E" w:rsidRDefault="00E6435E" w:rsidP="00E6435E">
      <w:pPr>
        <w:tabs>
          <w:tab w:val="left" w:pos="567"/>
        </w:tabs>
        <w:spacing w:before="120" w:after="120"/>
        <w:rPr>
          <w:rFonts w:ascii="Arial" w:eastAsiaTheme="minorEastAsia" w:hAnsi="Arial"/>
          <w:spacing w:val="15"/>
        </w:rPr>
      </w:pPr>
      <w:r w:rsidRPr="00CE7C29">
        <w:rPr>
          <w:rFonts w:ascii="Arial" w:eastAsiaTheme="minorEastAsia" w:hAnsi="Arial"/>
          <w:b/>
          <w:spacing w:val="15"/>
        </w:rPr>
        <w:t>Step 2</w:t>
      </w:r>
      <w:r>
        <w:rPr>
          <w:rFonts w:ascii="Arial" w:eastAsiaTheme="minorEastAsia" w:hAnsi="Arial"/>
          <w:spacing w:val="15"/>
        </w:rPr>
        <w:t xml:space="preserve"> -</w:t>
      </w:r>
      <w:r w:rsidRPr="00CE7C29">
        <w:rPr>
          <w:rFonts w:ascii="Arial" w:eastAsiaTheme="minorEastAsia" w:hAnsi="Arial"/>
          <w:spacing w:val="15"/>
        </w:rPr>
        <w:t xml:space="preserve"> Shine the lamp in turn at the bottle of tonic water, bottle of water, washing powder and banknote serial number.</w:t>
      </w:r>
    </w:p>
    <w:p w:rsidR="00E6435E" w:rsidRPr="00CE7C29" w:rsidRDefault="00E6435E" w:rsidP="00E6435E">
      <w:pPr>
        <w:pStyle w:val="Heading2"/>
        <w:rPr>
          <w:rFonts w:eastAsiaTheme="minorEastAsia"/>
        </w:rPr>
      </w:pPr>
      <w:r w:rsidRPr="00CE7C29">
        <w:rPr>
          <w:rFonts w:eastAsiaTheme="minorEastAsia"/>
        </w:rPr>
        <w:t>Discussion</w:t>
      </w:r>
    </w:p>
    <w:p w:rsidR="00E6435E" w:rsidRPr="00CE7C29" w:rsidRDefault="00E6435E" w:rsidP="00E6435E">
      <w:pPr>
        <w:tabs>
          <w:tab w:val="left" w:pos="567"/>
        </w:tabs>
        <w:spacing w:before="120" w:after="120"/>
        <w:rPr>
          <w:rFonts w:ascii="Arial" w:eastAsiaTheme="minorEastAsia" w:hAnsi="Arial"/>
          <w:spacing w:val="15"/>
        </w:rPr>
      </w:pPr>
      <w:r w:rsidRPr="00CE7C29">
        <w:rPr>
          <w:rFonts w:ascii="Arial" w:eastAsiaTheme="minorEastAsia" w:hAnsi="Arial"/>
          <w:spacing w:val="15"/>
        </w:rPr>
        <w:t>Why do you think the serial number glows?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CE7C29" w:rsidRDefault="00E6435E" w:rsidP="00E6435E">
      <w:pPr>
        <w:pStyle w:val="Heading2"/>
        <w:rPr>
          <w:rFonts w:eastAsiaTheme="minorEastAsia"/>
        </w:rPr>
      </w:pPr>
      <w:r w:rsidRPr="00CE7C29">
        <w:rPr>
          <w:rFonts w:eastAsiaTheme="minorEastAsia"/>
        </w:rPr>
        <w:t>Notebook questions: UV levels</w:t>
      </w:r>
    </w:p>
    <w:p w:rsidR="00E6435E" w:rsidRPr="00CE7C29" w:rsidRDefault="00E6435E" w:rsidP="00E6435E">
      <w:pPr>
        <w:rPr>
          <w:rFonts w:ascii="Arial" w:eastAsiaTheme="minorEastAsia" w:hAnsi="Arial"/>
          <w:b/>
          <w:spacing w:val="15"/>
        </w:rPr>
      </w:pPr>
      <w:r w:rsidRPr="00CE7C29">
        <w:rPr>
          <w:rFonts w:ascii="Arial" w:eastAsiaTheme="minorEastAsia" w:hAnsi="Arial"/>
          <w:b/>
          <w:spacing w:val="15"/>
        </w:rPr>
        <w:t>Summary Questions</w:t>
      </w:r>
    </w:p>
    <w:p w:rsidR="007C72DD" w:rsidRPr="00CE7C29" w:rsidRDefault="007C72DD" w:rsidP="007C72DD">
      <w:pPr>
        <w:tabs>
          <w:tab w:val="left" w:pos="567"/>
        </w:tabs>
        <w:ind w:left="567" w:hanging="567"/>
        <w:rPr>
          <w:rFonts w:ascii="Arial" w:eastAsiaTheme="minorEastAsia" w:hAnsi="Arial"/>
          <w:spacing w:val="15"/>
        </w:rPr>
      </w:pPr>
      <w:r w:rsidRPr="00CE7C29">
        <w:rPr>
          <w:rFonts w:ascii="Arial" w:eastAsiaTheme="minorEastAsia" w:hAnsi="Arial"/>
          <w:spacing w:val="15"/>
        </w:rPr>
        <w:t>1.</w:t>
      </w:r>
      <w:r w:rsidRPr="00CE7C29">
        <w:rPr>
          <w:rFonts w:ascii="Arial" w:eastAsiaTheme="minorEastAsia" w:hAnsi="Arial"/>
          <w:spacing w:val="15"/>
        </w:rPr>
        <w:tab/>
      </w:r>
      <w:r w:rsidRPr="00C4034A">
        <w:rPr>
          <w:rFonts w:ascii="Arial" w:eastAsiaTheme="minorEastAsia" w:hAnsi="Arial"/>
          <w:spacing w:val="15"/>
        </w:rPr>
        <w:t>What was the forecasted UV level for noon today in your region? Do you need sun protection at noon</w:t>
      </w:r>
      <w:r>
        <w:rPr>
          <w:rFonts w:ascii="Arial" w:eastAsiaTheme="minorEastAsia" w:hAnsi="Arial"/>
          <w:spacing w:val="1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CE7C29" w:rsidRDefault="00E6435E" w:rsidP="00E6435E">
      <w:pPr>
        <w:tabs>
          <w:tab w:val="left" w:pos="567"/>
        </w:tabs>
        <w:spacing w:before="120" w:after="120"/>
        <w:ind w:left="567" w:hanging="567"/>
        <w:rPr>
          <w:rFonts w:ascii="Arial" w:eastAsiaTheme="minorEastAsia" w:hAnsi="Arial"/>
          <w:spacing w:val="15"/>
        </w:rPr>
      </w:pPr>
      <w:r w:rsidRPr="00CE7C29">
        <w:rPr>
          <w:rFonts w:ascii="Arial" w:eastAsiaTheme="minorEastAsia" w:hAnsi="Arial"/>
          <w:spacing w:val="15"/>
        </w:rPr>
        <w:t>2.</w:t>
      </w:r>
      <w:r w:rsidRPr="00CE7C29">
        <w:rPr>
          <w:rFonts w:ascii="Arial" w:eastAsiaTheme="minorEastAsia" w:hAnsi="Arial"/>
          <w:spacing w:val="15"/>
        </w:rPr>
        <w:tab/>
        <w:t>Were there any regions in Australia with low or moderate UV levels?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Default="00E6435E" w:rsidP="00E6435E">
      <w:pPr>
        <w:tabs>
          <w:tab w:val="left" w:pos="567"/>
        </w:tabs>
        <w:ind w:left="567" w:hanging="567"/>
        <w:rPr>
          <w:rFonts w:ascii="Arial" w:eastAsiaTheme="minorEastAsia" w:hAnsi="Arial"/>
          <w:spacing w:val="15"/>
        </w:rPr>
      </w:pPr>
    </w:p>
    <w:p w:rsidR="00E6435E" w:rsidRDefault="00E6435E" w:rsidP="00E6435E">
      <w:pPr>
        <w:sectPr w:rsidR="00E6435E" w:rsidSect="00691884">
          <w:headerReference w:type="default" r:id="rId9"/>
          <w:footerReference w:type="default" r:id="rId10"/>
          <w:type w:val="continuous"/>
          <w:pgSz w:w="11906" w:h="16838" w:code="9"/>
          <w:pgMar w:top="958" w:right="1440" w:bottom="1440" w:left="1440" w:header="284" w:footer="709" w:gutter="0"/>
          <w:cols w:space="708"/>
          <w:docGrid w:linePitch="360"/>
        </w:sectPr>
      </w:pPr>
    </w:p>
    <w:p w:rsidR="00E6435E" w:rsidRDefault="00E6435E" w:rsidP="00E6435E">
      <w:r>
        <w:br w:type="page"/>
      </w:r>
    </w:p>
    <w:p w:rsidR="00E6435E" w:rsidRPr="00CE7C29" w:rsidRDefault="00E6435E" w:rsidP="00E6435E">
      <w:pPr>
        <w:tabs>
          <w:tab w:val="left" w:pos="567"/>
        </w:tabs>
        <w:ind w:left="567" w:hanging="567"/>
        <w:rPr>
          <w:rFonts w:ascii="Arial" w:eastAsiaTheme="minorEastAsia" w:hAnsi="Arial"/>
          <w:spacing w:val="15"/>
        </w:rPr>
      </w:pPr>
      <w:r w:rsidRPr="00CE7C29">
        <w:rPr>
          <w:rFonts w:ascii="Arial" w:eastAsiaTheme="minorEastAsia" w:hAnsi="Arial"/>
          <w:spacing w:val="15"/>
        </w:rPr>
        <w:lastRenderedPageBreak/>
        <w:t>3.</w:t>
      </w:r>
      <w:r w:rsidRPr="00CE7C29">
        <w:rPr>
          <w:rFonts w:ascii="Arial" w:eastAsiaTheme="minorEastAsia" w:hAnsi="Arial"/>
          <w:spacing w:val="15"/>
        </w:rPr>
        <w:tab/>
        <w:t>What conclusions can you draw about the overall levels of UV exposure where you live compared with the rest of Australia?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933EB1" w:rsidRPr="00CE7C29" w:rsidRDefault="00933EB1" w:rsidP="00933EB1">
      <w:pPr>
        <w:tabs>
          <w:tab w:val="left" w:pos="567"/>
        </w:tabs>
        <w:spacing w:before="120" w:after="120"/>
        <w:ind w:left="567" w:hanging="567"/>
        <w:rPr>
          <w:rFonts w:ascii="Arial" w:eastAsiaTheme="minorEastAsia" w:hAnsi="Arial"/>
          <w:spacing w:val="15"/>
        </w:rPr>
      </w:pPr>
      <w:r w:rsidRPr="00CE7C29">
        <w:rPr>
          <w:rFonts w:ascii="Arial" w:eastAsiaTheme="minorEastAsia" w:hAnsi="Arial"/>
          <w:spacing w:val="15"/>
        </w:rPr>
        <w:t>4.</w:t>
      </w:r>
      <w:r w:rsidRPr="00CE7C29">
        <w:rPr>
          <w:rFonts w:ascii="Arial" w:eastAsiaTheme="minorEastAsia" w:hAnsi="Arial"/>
          <w:spacing w:val="15"/>
        </w:rPr>
        <w:tab/>
      </w:r>
      <w:r w:rsidRPr="0097190F">
        <w:rPr>
          <w:rFonts w:ascii="Arial" w:eastAsiaTheme="minorEastAsia" w:hAnsi="Arial"/>
          <w:spacing w:val="15"/>
        </w:rPr>
        <w:t>What sort of environmental conditions contribute to high UV reflectivity?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933EB1" w:rsidRPr="00CE7C29" w:rsidRDefault="00E6435E" w:rsidP="00E6435E">
      <w:pPr>
        <w:spacing w:before="120" w:after="120"/>
        <w:rPr>
          <w:rFonts w:ascii="Arial" w:eastAsiaTheme="minorEastAsia" w:hAnsi="Arial"/>
          <w:spacing w:val="15"/>
        </w:rPr>
      </w:pPr>
      <w:r w:rsidRPr="00CE7C29">
        <w:rPr>
          <w:rFonts w:ascii="Arial" w:eastAsiaTheme="minorEastAsia" w:hAnsi="Arial"/>
          <w:spacing w:val="15"/>
        </w:rPr>
        <w:t>5.</w:t>
      </w:r>
      <w:r w:rsidRPr="00CE7C29">
        <w:rPr>
          <w:rFonts w:ascii="Arial" w:eastAsiaTheme="minorEastAsia" w:hAnsi="Arial"/>
          <w:spacing w:val="15"/>
        </w:rPr>
        <w:tab/>
        <w:t>What does S</w:t>
      </w:r>
      <w:r w:rsidR="00933EB1">
        <w:rPr>
          <w:rFonts w:ascii="Arial" w:eastAsiaTheme="minorEastAsia" w:hAnsi="Arial"/>
          <w:spacing w:val="15"/>
        </w:rPr>
        <w:t>P</w:t>
      </w:r>
      <w:r w:rsidRPr="00CE7C29">
        <w:rPr>
          <w:rFonts w:ascii="Arial" w:eastAsiaTheme="minorEastAsia" w:hAnsi="Arial"/>
          <w:spacing w:val="15"/>
        </w:rPr>
        <w:t>F30+ actually mean?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933EB1" w:rsidRPr="00CE7C29" w:rsidRDefault="00933EB1" w:rsidP="00933EB1">
      <w:pPr>
        <w:spacing w:before="120" w:after="120"/>
        <w:rPr>
          <w:rFonts w:ascii="Arial" w:eastAsiaTheme="minorEastAsia" w:hAnsi="Arial"/>
          <w:spacing w:val="15"/>
        </w:rPr>
      </w:pPr>
      <w:r>
        <w:rPr>
          <w:rFonts w:ascii="Arial" w:eastAsiaTheme="minorEastAsia" w:hAnsi="Arial"/>
          <w:spacing w:val="15"/>
        </w:rPr>
        <w:t>6</w:t>
      </w:r>
      <w:r w:rsidRPr="00CE7C29">
        <w:rPr>
          <w:rFonts w:ascii="Arial" w:eastAsiaTheme="minorEastAsia" w:hAnsi="Arial"/>
          <w:spacing w:val="15"/>
        </w:rPr>
        <w:t>.</w:t>
      </w:r>
      <w:r w:rsidRPr="00CE7C29">
        <w:rPr>
          <w:rFonts w:ascii="Arial" w:eastAsiaTheme="minorEastAsia" w:hAnsi="Arial"/>
          <w:spacing w:val="15"/>
        </w:rPr>
        <w:tab/>
      </w:r>
      <w:r w:rsidRPr="006E6D74">
        <w:rPr>
          <w:rFonts w:ascii="Arial" w:eastAsiaTheme="minorEastAsia" w:hAnsi="Arial"/>
          <w:spacing w:val="15"/>
        </w:rPr>
        <w:t>What are the five ways you can protect yourself from harmful UV rays?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933EB1" w:rsidRPr="00853A60" w:rsidTr="003D4643">
        <w:trPr>
          <w:trHeight w:val="2184"/>
        </w:trPr>
        <w:tc>
          <w:tcPr>
            <w:tcW w:w="9026" w:type="dxa"/>
            <w:shd w:val="clear" w:color="auto" w:fill="FFFFCC"/>
          </w:tcPr>
          <w:p w:rsidR="00933EB1" w:rsidRPr="00853A60" w:rsidRDefault="00933EB1" w:rsidP="003D4643"/>
        </w:tc>
      </w:tr>
    </w:tbl>
    <w:p w:rsidR="00E6435E" w:rsidRPr="00CE7C29" w:rsidRDefault="00E6435E" w:rsidP="00E6435E">
      <w:pPr>
        <w:pStyle w:val="Heading2"/>
        <w:spacing w:before="240"/>
        <w:rPr>
          <w:rFonts w:eastAsiaTheme="minorEastAsia"/>
        </w:rPr>
      </w:pPr>
      <w:r w:rsidRPr="00CE7C29">
        <w:rPr>
          <w:rFonts w:eastAsiaTheme="minorEastAsia"/>
        </w:rPr>
        <w:t>UV protection</w:t>
      </w:r>
    </w:p>
    <w:p w:rsidR="00E6435E" w:rsidRPr="00CE7C29" w:rsidRDefault="00E6435E" w:rsidP="00E6435E">
      <w:pPr>
        <w:rPr>
          <w:rFonts w:ascii="Arial" w:eastAsiaTheme="minorEastAsia" w:hAnsi="Arial"/>
          <w:spacing w:val="15"/>
        </w:rPr>
      </w:pPr>
      <w:r w:rsidRPr="00CE7C29">
        <w:rPr>
          <w:rFonts w:ascii="Arial" w:eastAsiaTheme="minorEastAsia" w:hAnsi="Arial"/>
          <w:b/>
          <w:spacing w:val="15"/>
        </w:rPr>
        <w:t>Step 1</w:t>
      </w:r>
      <w:r>
        <w:rPr>
          <w:rFonts w:ascii="Arial" w:eastAsiaTheme="minorEastAsia" w:hAnsi="Arial"/>
          <w:spacing w:val="15"/>
        </w:rPr>
        <w:t xml:space="preserve"> -</w:t>
      </w:r>
      <w:r w:rsidRPr="00CE7C29">
        <w:rPr>
          <w:rFonts w:ascii="Arial" w:eastAsiaTheme="minorEastAsia" w:hAnsi="Arial"/>
          <w:spacing w:val="15"/>
        </w:rPr>
        <w:t xml:space="preserve"> Research the meaning of sunscreen SPF ratings.</w:t>
      </w:r>
    </w:p>
    <w:p w:rsidR="00E6435E" w:rsidRDefault="00E6435E" w:rsidP="00E6435E">
      <w:pPr>
        <w:rPr>
          <w:rFonts w:ascii="Arial" w:eastAsiaTheme="minorEastAsia" w:hAnsi="Arial"/>
          <w:spacing w:val="15"/>
        </w:rPr>
      </w:pPr>
      <w:r w:rsidRPr="00CE7C29">
        <w:rPr>
          <w:rFonts w:ascii="Arial" w:eastAsiaTheme="minorEastAsia" w:hAnsi="Arial"/>
          <w:b/>
          <w:spacing w:val="15"/>
        </w:rPr>
        <w:t>Step 2</w:t>
      </w:r>
      <w:r w:rsidRPr="00CE7C29">
        <w:rPr>
          <w:rFonts w:ascii="Arial" w:eastAsiaTheme="minorEastAsia" w:hAnsi="Arial"/>
          <w:spacing w:val="15"/>
        </w:rPr>
        <w:t xml:space="preserve"> </w:t>
      </w:r>
      <w:r>
        <w:rPr>
          <w:rFonts w:ascii="Arial" w:eastAsiaTheme="minorEastAsia" w:hAnsi="Arial"/>
          <w:spacing w:val="15"/>
        </w:rPr>
        <w:t xml:space="preserve">- </w:t>
      </w:r>
      <w:r w:rsidRPr="00CE7C29">
        <w:rPr>
          <w:rFonts w:ascii="Arial" w:eastAsiaTheme="minorEastAsia" w:hAnsi="Arial"/>
          <w:spacing w:val="15"/>
        </w:rPr>
        <w:t>Place a small number of beads in direct sunlight to test how they change when exposed to UV. Make a note of how long it takes for their colour to change. You will need this information when planning your investigation in Step 3.</w:t>
      </w:r>
    </w:p>
    <w:p w:rsidR="00E6435E" w:rsidRDefault="00E6435E" w:rsidP="00E6435E">
      <w:pPr>
        <w:spacing w:before="120" w:after="120"/>
        <w:sectPr w:rsidR="00E6435E" w:rsidSect="00691884">
          <w:type w:val="continuous"/>
          <w:pgSz w:w="11906" w:h="16838" w:code="9"/>
          <w:pgMar w:top="958" w:right="1440" w:bottom="1440" w:left="1440" w:header="284" w:footer="709" w:gutter="0"/>
          <w:cols w:space="708"/>
          <w:docGrid w:linePitch="360"/>
        </w:sectPr>
      </w:pPr>
    </w:p>
    <w:p w:rsidR="00E6435E" w:rsidRDefault="00E6435E" w:rsidP="00E6435E">
      <w:pPr>
        <w:spacing w:before="120" w:after="120"/>
      </w:pPr>
      <w:r>
        <w:br w:type="page"/>
      </w:r>
    </w:p>
    <w:p w:rsidR="00E6435E" w:rsidRPr="00CE7C29" w:rsidRDefault="00E6435E" w:rsidP="00E6435E">
      <w:pPr>
        <w:rPr>
          <w:rFonts w:ascii="Arial" w:eastAsiaTheme="minorEastAsia" w:hAnsi="Arial"/>
          <w:spacing w:val="15"/>
        </w:rPr>
      </w:pPr>
      <w:r w:rsidRPr="00CE7C29">
        <w:rPr>
          <w:rFonts w:ascii="Arial" w:eastAsiaTheme="minorEastAsia" w:hAnsi="Arial"/>
          <w:b/>
          <w:spacing w:val="15"/>
        </w:rPr>
        <w:lastRenderedPageBreak/>
        <w:t>Step 3</w:t>
      </w:r>
      <w:r w:rsidRPr="00CE7C29">
        <w:rPr>
          <w:rFonts w:ascii="Arial" w:eastAsiaTheme="minorEastAsia" w:hAnsi="Arial"/>
          <w:spacing w:val="15"/>
        </w:rPr>
        <w:t xml:space="preserve"> </w:t>
      </w:r>
      <w:r>
        <w:rPr>
          <w:rFonts w:ascii="Arial" w:eastAsiaTheme="minorEastAsia" w:hAnsi="Arial"/>
          <w:spacing w:val="15"/>
        </w:rPr>
        <w:t xml:space="preserve">- </w:t>
      </w:r>
      <w:r w:rsidRPr="00CE7C29">
        <w:rPr>
          <w:rFonts w:ascii="Arial" w:eastAsiaTheme="minorEastAsia" w:hAnsi="Arial"/>
          <w:spacing w:val="15"/>
        </w:rPr>
        <w:t xml:space="preserve">Design an experiment to investigate the effectiveness of sunscreens with different SPF ratings in blocking UV radiation.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CE7C29" w:rsidRDefault="00E6435E" w:rsidP="00E6435E">
      <w:pPr>
        <w:spacing w:before="120" w:after="120"/>
        <w:rPr>
          <w:rFonts w:ascii="Arial" w:eastAsiaTheme="minorEastAsia" w:hAnsi="Arial"/>
          <w:spacing w:val="15"/>
        </w:rPr>
      </w:pPr>
      <w:r w:rsidRPr="00CE7C29">
        <w:rPr>
          <w:rFonts w:ascii="Arial" w:eastAsiaTheme="minorEastAsia" w:hAnsi="Arial"/>
          <w:b/>
          <w:spacing w:val="15"/>
        </w:rPr>
        <w:t>Step 4</w:t>
      </w:r>
      <w:r>
        <w:rPr>
          <w:rFonts w:ascii="Arial" w:eastAsiaTheme="minorEastAsia" w:hAnsi="Arial"/>
          <w:spacing w:val="15"/>
        </w:rPr>
        <w:t xml:space="preserve"> -</w:t>
      </w:r>
      <w:r w:rsidRPr="00CE7C29">
        <w:rPr>
          <w:rFonts w:ascii="Arial" w:eastAsiaTheme="minorEastAsia" w:hAnsi="Arial"/>
          <w:spacing w:val="15"/>
        </w:rPr>
        <w:t xml:space="preserve"> Prepare a short presentation to share your group’s results with the rest of the class. Your teacher will provide you with guidelines for your presentation.</w:t>
      </w:r>
    </w:p>
    <w:p w:rsidR="00E6435E" w:rsidRPr="00CE7C29" w:rsidRDefault="00E6435E" w:rsidP="00E6435E">
      <w:pPr>
        <w:pStyle w:val="Heading2"/>
        <w:rPr>
          <w:rFonts w:eastAsiaTheme="minorEastAsia"/>
        </w:rPr>
      </w:pPr>
      <w:r w:rsidRPr="00CE7C29">
        <w:rPr>
          <w:rFonts w:eastAsiaTheme="minorEastAsia"/>
        </w:rPr>
        <w:t xml:space="preserve">Discussion: </w:t>
      </w:r>
    </w:p>
    <w:p w:rsidR="00E6435E" w:rsidRDefault="00E6435E" w:rsidP="00E6435E">
      <w:pPr>
        <w:tabs>
          <w:tab w:val="left" w:pos="567"/>
        </w:tabs>
        <w:rPr>
          <w:rFonts w:ascii="Arial" w:eastAsiaTheme="minorEastAsia" w:hAnsi="Arial"/>
          <w:spacing w:val="15"/>
        </w:rPr>
      </w:pPr>
      <w:r w:rsidRPr="00CE7C29">
        <w:rPr>
          <w:rFonts w:ascii="Arial" w:eastAsiaTheme="minorEastAsia" w:hAnsi="Arial"/>
          <w:spacing w:val="15"/>
        </w:rPr>
        <w:t>1.</w:t>
      </w:r>
      <w:r w:rsidRPr="00CE7C29">
        <w:rPr>
          <w:rFonts w:ascii="Arial" w:eastAsiaTheme="minorEastAsia" w:hAnsi="Arial"/>
          <w:spacing w:val="15"/>
        </w:rPr>
        <w:tab/>
        <w:t>What conclusions could be drawn from your investigation?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Default="00E6435E" w:rsidP="00E6435E">
      <w:pPr>
        <w:tabs>
          <w:tab w:val="left" w:pos="567"/>
        </w:tabs>
        <w:spacing w:before="120" w:after="120"/>
        <w:ind w:left="567" w:hanging="567"/>
        <w:rPr>
          <w:rFonts w:ascii="Arial" w:eastAsiaTheme="minorEastAsia" w:hAnsi="Arial"/>
          <w:spacing w:val="15"/>
        </w:rPr>
      </w:pPr>
      <w:r w:rsidRPr="00CE7C29">
        <w:rPr>
          <w:rFonts w:ascii="Arial" w:eastAsiaTheme="minorEastAsia" w:hAnsi="Arial"/>
          <w:spacing w:val="15"/>
        </w:rPr>
        <w:t>2.</w:t>
      </w:r>
      <w:r w:rsidRPr="00CE7C29">
        <w:rPr>
          <w:rFonts w:ascii="Arial" w:eastAsiaTheme="minorEastAsia" w:hAnsi="Arial"/>
          <w:spacing w:val="15"/>
        </w:rPr>
        <w:tab/>
        <w:t>Were there any problems with your investigation? For example, how well could your results be applied to the application of the sunscreens to human skin under normal conditions?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Default="00E6435E" w:rsidP="00E6435E">
      <w:pPr>
        <w:rPr>
          <w:rFonts w:ascii="Arial" w:eastAsiaTheme="minorEastAsia" w:hAnsi="Arial"/>
          <w:spacing w:val="15"/>
        </w:rPr>
      </w:pPr>
    </w:p>
    <w:p w:rsidR="00E6435E" w:rsidRDefault="00E6435E" w:rsidP="00E6435E">
      <w:pPr>
        <w:rPr>
          <w:rFonts w:ascii="Arial" w:eastAsiaTheme="minorEastAsia" w:hAnsi="Arial"/>
          <w:spacing w:val="15"/>
        </w:rPr>
        <w:sectPr w:rsidR="00E6435E" w:rsidSect="00691884">
          <w:type w:val="continuous"/>
          <w:pgSz w:w="11906" w:h="16838" w:code="9"/>
          <w:pgMar w:top="958" w:right="1440" w:bottom="1440" w:left="1440" w:header="284" w:footer="709" w:gutter="0"/>
          <w:cols w:space="708"/>
          <w:docGrid w:linePitch="360"/>
        </w:sectPr>
      </w:pPr>
    </w:p>
    <w:p w:rsidR="00E6435E" w:rsidRPr="00CA09DA" w:rsidRDefault="00E6435E" w:rsidP="00E6435E">
      <w:pPr>
        <w:rPr>
          <w:rFonts w:ascii="Arial" w:eastAsiaTheme="minorEastAsia" w:hAnsi="Arial"/>
          <w:spacing w:val="15"/>
        </w:rPr>
      </w:pPr>
    </w:p>
    <w:p w:rsidR="00E6435E" w:rsidRDefault="00E6435E">
      <w:pPr>
        <w:rPr>
          <w:rFonts w:ascii="Arial" w:eastAsiaTheme="minorEastAsia" w:hAnsi="Arial"/>
          <w:spacing w:val="15"/>
        </w:rPr>
      </w:pPr>
      <w:r>
        <w:rPr>
          <w:rFonts w:ascii="Arial" w:eastAsiaTheme="minorEastAsia" w:hAnsi="Arial"/>
          <w:spacing w:val="15"/>
        </w:rPr>
        <w:br w:type="page"/>
      </w:r>
    </w:p>
    <w:p w:rsidR="00E6435E" w:rsidRDefault="00E6435E" w:rsidP="00E6435E">
      <w:pPr>
        <w:pStyle w:val="Heading1"/>
      </w:pPr>
      <w:r w:rsidRPr="00691884">
        <w:lastRenderedPageBreak/>
        <w:t xml:space="preserve">Activity </w:t>
      </w:r>
      <w:r>
        <w:t>5.3 Heating up</w:t>
      </w:r>
    </w:p>
    <w:p w:rsidR="00E6435E" w:rsidRDefault="00E6435E" w:rsidP="00E6435E">
      <w:pPr>
        <w:pStyle w:val="Heading2"/>
      </w:pPr>
      <w:r>
        <w:t>Infra-red</w:t>
      </w:r>
    </w:p>
    <w:p w:rsidR="00E6435E" w:rsidRPr="00CE7C29" w:rsidRDefault="00E6435E" w:rsidP="00E6435E">
      <w:pPr>
        <w:tabs>
          <w:tab w:val="left" w:pos="567"/>
        </w:tabs>
        <w:spacing w:before="120" w:after="120"/>
        <w:rPr>
          <w:rFonts w:ascii="Arial" w:eastAsiaTheme="minorEastAsia" w:hAnsi="Arial"/>
          <w:spacing w:val="15"/>
        </w:rPr>
      </w:pPr>
      <w:r w:rsidRPr="00354C9E">
        <w:rPr>
          <w:rFonts w:ascii="Arial" w:eastAsiaTheme="minorEastAsia" w:hAnsi="Arial"/>
          <w:b/>
          <w:spacing w:val="15"/>
        </w:rPr>
        <w:t>Step 1</w:t>
      </w:r>
      <w:r>
        <w:rPr>
          <w:rFonts w:ascii="Arial" w:eastAsiaTheme="minorEastAsia" w:hAnsi="Arial"/>
          <w:spacing w:val="15"/>
        </w:rPr>
        <w:t xml:space="preserve"> -</w:t>
      </w:r>
      <w:r w:rsidRPr="00354C9E">
        <w:rPr>
          <w:rFonts w:ascii="Arial" w:eastAsiaTheme="minorEastAsia" w:hAnsi="Arial"/>
          <w:spacing w:val="15"/>
        </w:rPr>
        <w:t xml:space="preserve"> Carefully position a digital or mobile phone camera to view the end of a remote control. Observe what happens as you push a button on the remote.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354C9E" w:rsidRDefault="00E6435E" w:rsidP="00E6435E">
      <w:pPr>
        <w:tabs>
          <w:tab w:val="left" w:pos="0"/>
        </w:tabs>
        <w:spacing w:before="120"/>
        <w:rPr>
          <w:rFonts w:ascii="Arial" w:eastAsiaTheme="minorEastAsia" w:hAnsi="Arial"/>
          <w:spacing w:val="15"/>
        </w:rPr>
      </w:pPr>
      <w:r w:rsidRPr="00354C9E">
        <w:rPr>
          <w:rFonts w:ascii="Arial" w:eastAsiaTheme="minorEastAsia" w:hAnsi="Arial"/>
          <w:b/>
          <w:spacing w:val="15"/>
        </w:rPr>
        <w:t>Step 2</w:t>
      </w:r>
      <w:r>
        <w:rPr>
          <w:rFonts w:ascii="Arial" w:eastAsiaTheme="minorEastAsia" w:hAnsi="Arial"/>
          <w:spacing w:val="15"/>
        </w:rPr>
        <w:t xml:space="preserve"> -</w:t>
      </w:r>
      <w:r w:rsidRPr="00354C9E">
        <w:rPr>
          <w:rFonts w:ascii="Arial" w:eastAsiaTheme="minorEastAsia" w:hAnsi="Arial"/>
          <w:spacing w:val="15"/>
        </w:rPr>
        <w:t xml:space="preserve"> Predict what will happen as you place a variety of objects between the remote and a TV.</w:t>
      </w:r>
    </w:p>
    <w:p w:rsidR="00E6435E" w:rsidRPr="00354C9E" w:rsidRDefault="00E6435E" w:rsidP="00E6435E">
      <w:pPr>
        <w:tabs>
          <w:tab w:val="left" w:pos="0"/>
        </w:tabs>
        <w:rPr>
          <w:rFonts w:ascii="Arial" w:eastAsiaTheme="minorEastAsia" w:hAnsi="Arial"/>
          <w:spacing w:val="15"/>
        </w:rPr>
      </w:pPr>
      <w:r w:rsidRPr="00354C9E">
        <w:rPr>
          <w:rFonts w:ascii="Arial" w:eastAsiaTheme="minorEastAsia" w:hAnsi="Arial"/>
          <w:b/>
          <w:spacing w:val="15"/>
        </w:rPr>
        <w:t>Step 3</w:t>
      </w:r>
      <w:r>
        <w:rPr>
          <w:rFonts w:ascii="Arial" w:eastAsiaTheme="minorEastAsia" w:hAnsi="Arial"/>
          <w:spacing w:val="15"/>
        </w:rPr>
        <w:t xml:space="preserve"> -</w:t>
      </w:r>
      <w:r w:rsidRPr="00354C9E">
        <w:rPr>
          <w:rFonts w:ascii="Arial" w:eastAsiaTheme="minorEastAsia" w:hAnsi="Arial"/>
          <w:spacing w:val="15"/>
        </w:rPr>
        <w:t xml:space="preserve"> Conduct a fair test to determine what objects infra-red radiation can pass through. Include what happens if you bounce the remote signal off a mirror.</w:t>
      </w:r>
    </w:p>
    <w:p w:rsidR="00E6435E" w:rsidRDefault="00E6435E" w:rsidP="00E6435E">
      <w:pPr>
        <w:tabs>
          <w:tab w:val="left" w:pos="0"/>
        </w:tabs>
        <w:rPr>
          <w:rFonts w:ascii="Arial" w:eastAsiaTheme="minorEastAsia" w:hAnsi="Arial"/>
          <w:spacing w:val="15"/>
        </w:rPr>
      </w:pPr>
      <w:r w:rsidRPr="00354C9E">
        <w:rPr>
          <w:rFonts w:ascii="Arial" w:eastAsiaTheme="minorEastAsia" w:hAnsi="Arial"/>
          <w:b/>
          <w:spacing w:val="15"/>
        </w:rPr>
        <w:t>Step 4</w:t>
      </w:r>
      <w:r>
        <w:rPr>
          <w:rFonts w:ascii="Arial" w:eastAsiaTheme="minorEastAsia" w:hAnsi="Arial"/>
          <w:spacing w:val="15"/>
        </w:rPr>
        <w:t xml:space="preserve"> -</w:t>
      </w:r>
      <w:r w:rsidRPr="00354C9E">
        <w:rPr>
          <w:rFonts w:ascii="Arial" w:eastAsiaTheme="minorEastAsia" w:hAnsi="Arial"/>
          <w:spacing w:val="15"/>
        </w:rPr>
        <w:t xml:space="preserve"> Record your observations in the table and write a conclusion of your observations.</w:t>
      </w:r>
    </w:p>
    <w:tbl>
      <w:tblPr>
        <w:tblStyle w:val="TableGrid"/>
        <w:tblW w:w="9067" w:type="dxa"/>
        <w:tblLook w:val="04A0" w:firstRow="1" w:lastRow="0" w:firstColumn="1" w:lastColumn="0" w:noHBand="0" w:noVBand="1"/>
      </w:tblPr>
      <w:tblGrid>
        <w:gridCol w:w="2547"/>
        <w:gridCol w:w="1984"/>
        <w:gridCol w:w="2127"/>
        <w:gridCol w:w="2409"/>
      </w:tblGrid>
      <w:tr w:rsidR="00E6435E" w:rsidRPr="00354C9E" w:rsidTr="003A4031">
        <w:tc>
          <w:tcPr>
            <w:tcW w:w="2547" w:type="dxa"/>
            <w:shd w:val="clear" w:color="auto" w:fill="FF7F57"/>
          </w:tcPr>
          <w:p w:rsidR="00E6435E" w:rsidRPr="00354C9E" w:rsidRDefault="00E6435E" w:rsidP="003A4031">
            <w:pPr>
              <w:autoSpaceDE w:val="0"/>
              <w:autoSpaceDN w:val="0"/>
              <w:adjustRightInd w:val="0"/>
              <w:spacing w:before="120" w:after="120"/>
              <w:rPr>
                <w:rFonts w:ascii="Arial" w:hAnsi="Arial" w:cs="Arial"/>
                <w:b/>
                <w:color w:val="FFFFFF" w:themeColor="background1"/>
              </w:rPr>
            </w:pPr>
            <w:r w:rsidRPr="00354C9E">
              <w:rPr>
                <w:rFonts w:ascii="Arial" w:hAnsi="Arial" w:cs="Arial"/>
                <w:b/>
                <w:color w:val="FFFFFF" w:themeColor="background1"/>
              </w:rPr>
              <w:t>Object</w:t>
            </w:r>
          </w:p>
        </w:tc>
        <w:tc>
          <w:tcPr>
            <w:tcW w:w="1984" w:type="dxa"/>
            <w:shd w:val="clear" w:color="auto" w:fill="FF7F57"/>
          </w:tcPr>
          <w:p w:rsidR="00E6435E" w:rsidRPr="00354C9E" w:rsidRDefault="00E6435E" w:rsidP="003A4031">
            <w:pPr>
              <w:autoSpaceDE w:val="0"/>
              <w:autoSpaceDN w:val="0"/>
              <w:adjustRightInd w:val="0"/>
              <w:spacing w:before="120" w:after="120"/>
              <w:rPr>
                <w:rFonts w:ascii="Arial" w:hAnsi="Arial" w:cs="Arial"/>
                <w:b/>
                <w:color w:val="FFFFFF" w:themeColor="background1"/>
              </w:rPr>
            </w:pPr>
            <w:r w:rsidRPr="00354C9E">
              <w:rPr>
                <w:rFonts w:ascii="Arial" w:hAnsi="Arial" w:cs="Arial"/>
                <w:b/>
                <w:color w:val="FFFFFF" w:themeColor="background1"/>
              </w:rPr>
              <w:t>Prediction</w:t>
            </w:r>
          </w:p>
        </w:tc>
        <w:tc>
          <w:tcPr>
            <w:tcW w:w="2127" w:type="dxa"/>
            <w:shd w:val="clear" w:color="auto" w:fill="FF7F57"/>
          </w:tcPr>
          <w:p w:rsidR="00E6435E" w:rsidRPr="00354C9E" w:rsidRDefault="00E6435E" w:rsidP="003A4031">
            <w:pPr>
              <w:autoSpaceDE w:val="0"/>
              <w:autoSpaceDN w:val="0"/>
              <w:adjustRightInd w:val="0"/>
              <w:spacing w:before="120" w:after="120"/>
              <w:rPr>
                <w:rFonts w:ascii="Arial" w:hAnsi="Arial" w:cs="Arial"/>
                <w:b/>
                <w:color w:val="FFFFFF" w:themeColor="background1"/>
              </w:rPr>
            </w:pPr>
            <w:r w:rsidRPr="00354C9E">
              <w:rPr>
                <w:rFonts w:ascii="Arial" w:hAnsi="Arial" w:cs="Arial"/>
                <w:b/>
                <w:color w:val="FFFFFF" w:themeColor="background1"/>
              </w:rPr>
              <w:t>Transparent (Y,N)</w:t>
            </w:r>
          </w:p>
        </w:tc>
        <w:tc>
          <w:tcPr>
            <w:tcW w:w="2409" w:type="dxa"/>
            <w:shd w:val="clear" w:color="auto" w:fill="FF7F57"/>
          </w:tcPr>
          <w:p w:rsidR="00E6435E" w:rsidRPr="00354C9E" w:rsidRDefault="00E6435E" w:rsidP="003A4031">
            <w:pPr>
              <w:autoSpaceDE w:val="0"/>
              <w:autoSpaceDN w:val="0"/>
              <w:adjustRightInd w:val="0"/>
              <w:spacing w:before="120" w:after="120"/>
              <w:rPr>
                <w:rFonts w:ascii="Arial" w:hAnsi="Arial" w:cs="Arial"/>
                <w:b/>
                <w:color w:val="FFFFFF" w:themeColor="background1"/>
              </w:rPr>
            </w:pPr>
            <w:r w:rsidRPr="00354C9E">
              <w:rPr>
                <w:rFonts w:ascii="Arial" w:hAnsi="Arial" w:cs="Arial"/>
                <w:b/>
                <w:color w:val="FFFFFF" w:themeColor="background1"/>
              </w:rPr>
              <w:t>Observations</w:t>
            </w:r>
          </w:p>
        </w:tc>
      </w:tr>
      <w:tr w:rsidR="00E6435E" w:rsidRPr="00354C9E" w:rsidTr="003A4031">
        <w:tc>
          <w:tcPr>
            <w:tcW w:w="2547" w:type="dxa"/>
            <w:shd w:val="clear" w:color="auto" w:fill="FFFFCC"/>
          </w:tcPr>
          <w:p w:rsidR="00E6435E" w:rsidRPr="00354C9E" w:rsidRDefault="00E6435E" w:rsidP="003A4031">
            <w:pPr>
              <w:autoSpaceDE w:val="0"/>
              <w:autoSpaceDN w:val="0"/>
              <w:adjustRightInd w:val="0"/>
              <w:spacing w:before="120" w:after="120"/>
              <w:rPr>
                <w:rFonts w:ascii="Arial" w:hAnsi="Arial" w:cs="Arial"/>
                <w:b/>
                <w:color w:val="000000"/>
              </w:rPr>
            </w:pPr>
            <w:r w:rsidRPr="00354C9E">
              <w:rPr>
                <w:rFonts w:ascii="Arial" w:hAnsi="Arial" w:cs="Arial"/>
                <w:b/>
                <w:color w:val="000000"/>
              </w:rPr>
              <w:t>glass of water</w:t>
            </w:r>
          </w:p>
        </w:tc>
        <w:tc>
          <w:tcPr>
            <w:tcW w:w="1984"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c>
          <w:tcPr>
            <w:tcW w:w="2127"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c>
          <w:tcPr>
            <w:tcW w:w="2409"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r>
      <w:tr w:rsidR="00E6435E" w:rsidRPr="00354C9E" w:rsidTr="003A4031">
        <w:tc>
          <w:tcPr>
            <w:tcW w:w="2547" w:type="dxa"/>
            <w:shd w:val="clear" w:color="auto" w:fill="FFFFCC"/>
          </w:tcPr>
          <w:p w:rsidR="00E6435E" w:rsidRPr="00354C9E" w:rsidRDefault="00E6435E" w:rsidP="003A4031">
            <w:pPr>
              <w:autoSpaceDE w:val="0"/>
              <w:autoSpaceDN w:val="0"/>
              <w:adjustRightInd w:val="0"/>
              <w:spacing w:before="120" w:after="120"/>
              <w:rPr>
                <w:rFonts w:ascii="Arial" w:hAnsi="Arial" w:cs="Arial"/>
                <w:b/>
                <w:color w:val="000000"/>
              </w:rPr>
            </w:pPr>
            <w:r w:rsidRPr="00354C9E">
              <w:rPr>
                <w:rFonts w:ascii="Arial" w:hAnsi="Arial" w:cs="Arial"/>
                <w:b/>
                <w:color w:val="000000"/>
              </w:rPr>
              <w:t>1 sheet white paper</w:t>
            </w:r>
          </w:p>
        </w:tc>
        <w:tc>
          <w:tcPr>
            <w:tcW w:w="1984"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c>
          <w:tcPr>
            <w:tcW w:w="2127"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c>
          <w:tcPr>
            <w:tcW w:w="2409"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r>
      <w:tr w:rsidR="00E6435E" w:rsidRPr="00354C9E" w:rsidTr="003A4031">
        <w:tc>
          <w:tcPr>
            <w:tcW w:w="2547" w:type="dxa"/>
            <w:shd w:val="clear" w:color="auto" w:fill="FFFFCC"/>
          </w:tcPr>
          <w:p w:rsidR="00E6435E" w:rsidRPr="00354C9E" w:rsidRDefault="00E6435E" w:rsidP="003A4031">
            <w:pPr>
              <w:autoSpaceDE w:val="0"/>
              <w:autoSpaceDN w:val="0"/>
              <w:adjustRightInd w:val="0"/>
              <w:spacing w:before="120" w:after="120"/>
              <w:rPr>
                <w:rFonts w:ascii="Arial" w:hAnsi="Arial" w:cs="Arial"/>
                <w:b/>
                <w:color w:val="000000"/>
              </w:rPr>
            </w:pPr>
            <w:r w:rsidRPr="00354C9E">
              <w:rPr>
                <w:rFonts w:ascii="Arial" w:hAnsi="Arial" w:cs="Arial"/>
                <w:b/>
                <w:color w:val="000000"/>
              </w:rPr>
              <w:t>6 sheets white paper</w:t>
            </w:r>
          </w:p>
        </w:tc>
        <w:tc>
          <w:tcPr>
            <w:tcW w:w="1984"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c>
          <w:tcPr>
            <w:tcW w:w="2127"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c>
          <w:tcPr>
            <w:tcW w:w="2409"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r>
      <w:tr w:rsidR="00E6435E" w:rsidRPr="00354C9E" w:rsidTr="003A4031">
        <w:tc>
          <w:tcPr>
            <w:tcW w:w="2547" w:type="dxa"/>
            <w:shd w:val="clear" w:color="auto" w:fill="FFFFCC"/>
          </w:tcPr>
          <w:p w:rsidR="00E6435E" w:rsidRPr="00354C9E" w:rsidRDefault="00E6435E" w:rsidP="003A4031">
            <w:pPr>
              <w:autoSpaceDE w:val="0"/>
              <w:autoSpaceDN w:val="0"/>
              <w:adjustRightInd w:val="0"/>
              <w:spacing w:before="120" w:after="120"/>
              <w:rPr>
                <w:rFonts w:ascii="Arial" w:hAnsi="Arial" w:cs="Arial"/>
                <w:b/>
                <w:color w:val="000000"/>
              </w:rPr>
            </w:pPr>
            <w:r w:rsidRPr="00354C9E">
              <w:rPr>
                <w:rFonts w:ascii="Arial" w:hAnsi="Arial" w:cs="Arial"/>
                <w:b/>
                <w:color w:val="000000"/>
              </w:rPr>
              <w:t>1 layer of black garbage bag plastic</w:t>
            </w:r>
          </w:p>
        </w:tc>
        <w:tc>
          <w:tcPr>
            <w:tcW w:w="1984"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c>
          <w:tcPr>
            <w:tcW w:w="2127"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c>
          <w:tcPr>
            <w:tcW w:w="2409"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r>
      <w:tr w:rsidR="00E6435E" w:rsidRPr="00354C9E" w:rsidTr="003A4031">
        <w:tc>
          <w:tcPr>
            <w:tcW w:w="2547" w:type="dxa"/>
            <w:shd w:val="clear" w:color="auto" w:fill="FFFFCC"/>
          </w:tcPr>
          <w:p w:rsidR="00E6435E" w:rsidRPr="00354C9E" w:rsidRDefault="00E6435E" w:rsidP="003A4031">
            <w:pPr>
              <w:autoSpaceDE w:val="0"/>
              <w:autoSpaceDN w:val="0"/>
              <w:adjustRightInd w:val="0"/>
              <w:spacing w:before="120" w:after="120"/>
              <w:rPr>
                <w:rFonts w:ascii="Arial" w:hAnsi="Arial" w:cs="Arial"/>
                <w:b/>
                <w:color w:val="000000"/>
              </w:rPr>
            </w:pPr>
            <w:r w:rsidRPr="00354C9E">
              <w:rPr>
                <w:rFonts w:ascii="Arial" w:hAnsi="Arial" w:cs="Arial"/>
                <w:b/>
                <w:color w:val="000000"/>
              </w:rPr>
              <w:t>2 layers of black garbage bag plastic</w:t>
            </w:r>
          </w:p>
        </w:tc>
        <w:tc>
          <w:tcPr>
            <w:tcW w:w="1984"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c>
          <w:tcPr>
            <w:tcW w:w="2127"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c>
          <w:tcPr>
            <w:tcW w:w="2409"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r>
      <w:tr w:rsidR="00E6435E" w:rsidRPr="00354C9E" w:rsidTr="003A4031">
        <w:tc>
          <w:tcPr>
            <w:tcW w:w="2547" w:type="dxa"/>
            <w:shd w:val="clear" w:color="auto" w:fill="FFFFCC"/>
          </w:tcPr>
          <w:p w:rsidR="00E6435E" w:rsidRPr="00354C9E" w:rsidRDefault="00E6435E" w:rsidP="003A4031">
            <w:pPr>
              <w:autoSpaceDE w:val="0"/>
              <w:autoSpaceDN w:val="0"/>
              <w:adjustRightInd w:val="0"/>
              <w:spacing w:before="120" w:after="120"/>
              <w:rPr>
                <w:rFonts w:ascii="Arial" w:hAnsi="Arial" w:cs="Arial"/>
                <w:b/>
                <w:color w:val="000000"/>
              </w:rPr>
            </w:pPr>
            <w:r w:rsidRPr="00354C9E">
              <w:rPr>
                <w:rFonts w:ascii="Arial" w:hAnsi="Arial" w:cs="Arial"/>
                <w:b/>
                <w:color w:val="000000"/>
              </w:rPr>
              <w:t>air 1 m</w:t>
            </w:r>
          </w:p>
        </w:tc>
        <w:tc>
          <w:tcPr>
            <w:tcW w:w="1984"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c>
          <w:tcPr>
            <w:tcW w:w="2127"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c>
          <w:tcPr>
            <w:tcW w:w="2409"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r>
      <w:tr w:rsidR="00E6435E" w:rsidRPr="00354C9E" w:rsidTr="003A4031">
        <w:tc>
          <w:tcPr>
            <w:tcW w:w="2547" w:type="dxa"/>
            <w:shd w:val="clear" w:color="auto" w:fill="FFFFCC"/>
          </w:tcPr>
          <w:p w:rsidR="00E6435E" w:rsidRPr="00354C9E" w:rsidRDefault="00E6435E" w:rsidP="003A4031">
            <w:pPr>
              <w:autoSpaceDE w:val="0"/>
              <w:autoSpaceDN w:val="0"/>
              <w:adjustRightInd w:val="0"/>
              <w:spacing w:before="120" w:after="120"/>
              <w:rPr>
                <w:rFonts w:ascii="Arial" w:hAnsi="Arial" w:cs="Arial"/>
                <w:b/>
                <w:color w:val="000000"/>
              </w:rPr>
            </w:pPr>
            <w:r w:rsidRPr="00354C9E">
              <w:rPr>
                <w:rFonts w:ascii="Arial" w:hAnsi="Arial" w:cs="Arial"/>
                <w:b/>
                <w:color w:val="000000"/>
              </w:rPr>
              <w:t>air 3 m</w:t>
            </w:r>
          </w:p>
        </w:tc>
        <w:tc>
          <w:tcPr>
            <w:tcW w:w="1984"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c>
          <w:tcPr>
            <w:tcW w:w="2127"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c>
          <w:tcPr>
            <w:tcW w:w="2409"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r>
      <w:tr w:rsidR="00E6435E" w:rsidRPr="00354C9E" w:rsidTr="003A4031">
        <w:tc>
          <w:tcPr>
            <w:tcW w:w="2547" w:type="dxa"/>
            <w:shd w:val="clear" w:color="auto" w:fill="FFFFCC"/>
          </w:tcPr>
          <w:p w:rsidR="00E6435E" w:rsidRPr="00354C9E" w:rsidRDefault="00E6435E" w:rsidP="003A4031">
            <w:pPr>
              <w:autoSpaceDE w:val="0"/>
              <w:autoSpaceDN w:val="0"/>
              <w:adjustRightInd w:val="0"/>
              <w:spacing w:before="120" w:after="120"/>
              <w:rPr>
                <w:rFonts w:ascii="Arial" w:hAnsi="Arial" w:cs="Arial"/>
                <w:b/>
                <w:color w:val="000000"/>
              </w:rPr>
            </w:pPr>
            <w:r w:rsidRPr="00354C9E">
              <w:rPr>
                <w:rFonts w:ascii="Arial" w:hAnsi="Arial" w:cs="Arial"/>
                <w:b/>
                <w:color w:val="000000"/>
              </w:rPr>
              <w:t>air 5 m</w:t>
            </w:r>
          </w:p>
        </w:tc>
        <w:tc>
          <w:tcPr>
            <w:tcW w:w="1984"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c>
          <w:tcPr>
            <w:tcW w:w="2127"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c>
          <w:tcPr>
            <w:tcW w:w="2409"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r>
      <w:tr w:rsidR="00E6435E" w:rsidRPr="00354C9E" w:rsidTr="003A4031">
        <w:tc>
          <w:tcPr>
            <w:tcW w:w="2547" w:type="dxa"/>
            <w:shd w:val="clear" w:color="auto" w:fill="FFFFCC"/>
          </w:tcPr>
          <w:p w:rsidR="00E6435E" w:rsidRPr="00354C9E" w:rsidRDefault="00E6435E" w:rsidP="003A4031">
            <w:pPr>
              <w:autoSpaceDE w:val="0"/>
              <w:autoSpaceDN w:val="0"/>
              <w:adjustRightInd w:val="0"/>
              <w:spacing w:before="120" w:after="120"/>
              <w:rPr>
                <w:rFonts w:ascii="Arial" w:hAnsi="Arial" w:cs="Arial"/>
                <w:b/>
                <w:color w:val="000000"/>
              </w:rPr>
            </w:pPr>
            <w:r w:rsidRPr="00354C9E">
              <w:rPr>
                <w:rFonts w:ascii="Arial" w:hAnsi="Arial" w:cs="Arial"/>
                <w:b/>
                <w:color w:val="000000"/>
              </w:rPr>
              <w:t>Mirror</w:t>
            </w:r>
          </w:p>
        </w:tc>
        <w:tc>
          <w:tcPr>
            <w:tcW w:w="1984"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c>
          <w:tcPr>
            <w:tcW w:w="2127"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c>
          <w:tcPr>
            <w:tcW w:w="2409" w:type="dxa"/>
            <w:shd w:val="clear" w:color="auto" w:fill="FFFFCC"/>
          </w:tcPr>
          <w:p w:rsidR="00E6435E" w:rsidRPr="00354C9E" w:rsidRDefault="00E6435E" w:rsidP="003A4031">
            <w:pPr>
              <w:autoSpaceDE w:val="0"/>
              <w:autoSpaceDN w:val="0"/>
              <w:adjustRightInd w:val="0"/>
              <w:spacing w:before="120" w:after="120"/>
              <w:rPr>
                <w:rFonts w:ascii="Arial" w:hAnsi="Arial" w:cs="Arial"/>
                <w:color w:val="000000"/>
              </w:rPr>
            </w:pPr>
          </w:p>
        </w:tc>
      </w:tr>
    </w:tbl>
    <w:p w:rsidR="00E6435E" w:rsidRDefault="00E6435E" w:rsidP="00E6435E">
      <w:pPr>
        <w:rPr>
          <w:rFonts w:ascii="Arial" w:eastAsiaTheme="minorEastAsia" w:hAnsi="Arial"/>
          <w:spacing w:val="15"/>
        </w:rPr>
      </w:pPr>
    </w:p>
    <w:p w:rsidR="00E6435E" w:rsidRDefault="00E6435E" w:rsidP="00E6435E">
      <w:pPr>
        <w:rPr>
          <w:rFonts w:ascii="Arial" w:eastAsiaTheme="minorEastAsia" w:hAnsi="Arial"/>
          <w:spacing w:val="15"/>
        </w:rPr>
        <w:sectPr w:rsidR="00E6435E" w:rsidSect="00691884">
          <w:headerReference w:type="default" r:id="rId11"/>
          <w:footerReference w:type="default" r:id="rId12"/>
          <w:type w:val="continuous"/>
          <w:pgSz w:w="11906" w:h="16838" w:code="9"/>
          <w:pgMar w:top="958" w:right="1440" w:bottom="1440" w:left="1440" w:header="284" w:footer="709" w:gutter="0"/>
          <w:cols w:space="708"/>
          <w:docGrid w:linePitch="360"/>
        </w:sectPr>
      </w:pPr>
    </w:p>
    <w:p w:rsidR="00E6435E" w:rsidRDefault="00E6435E" w:rsidP="00E6435E">
      <w:pPr>
        <w:rPr>
          <w:rFonts w:ascii="Arial" w:eastAsiaTheme="minorEastAsia" w:hAnsi="Arial"/>
          <w:spacing w:val="15"/>
        </w:rPr>
      </w:pPr>
      <w:r>
        <w:rPr>
          <w:rFonts w:ascii="Arial" w:eastAsiaTheme="minorEastAsia" w:hAnsi="Arial"/>
          <w:spacing w:val="15"/>
        </w:rPr>
        <w:br w:type="page"/>
      </w:r>
    </w:p>
    <w:p w:rsidR="00E6435E" w:rsidRPr="00354C9E" w:rsidRDefault="00E6435E" w:rsidP="00E6435E">
      <w:pPr>
        <w:rPr>
          <w:rFonts w:ascii="Arial" w:eastAsiaTheme="minorEastAsia" w:hAnsi="Arial"/>
          <w:b/>
          <w:spacing w:val="15"/>
        </w:rPr>
      </w:pPr>
      <w:r w:rsidRPr="00354C9E">
        <w:rPr>
          <w:rFonts w:ascii="Arial" w:eastAsiaTheme="minorEastAsia" w:hAnsi="Arial"/>
          <w:b/>
          <w:spacing w:val="15"/>
        </w:rPr>
        <w:lastRenderedPageBreak/>
        <w:t>Conclusion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354C9E" w:rsidRDefault="00E6435E" w:rsidP="00E6435E">
      <w:pPr>
        <w:pStyle w:val="Heading2"/>
        <w:rPr>
          <w:rFonts w:eastAsiaTheme="minorEastAsia"/>
        </w:rPr>
      </w:pPr>
      <w:r w:rsidRPr="00354C9E">
        <w:rPr>
          <w:rFonts w:eastAsiaTheme="minorEastAsia"/>
        </w:rPr>
        <w:t>Discussion</w:t>
      </w:r>
    </w:p>
    <w:p w:rsidR="00E6435E" w:rsidRPr="00354C9E" w:rsidRDefault="00E6435E" w:rsidP="00E6435E">
      <w:pPr>
        <w:tabs>
          <w:tab w:val="left" w:pos="567"/>
        </w:tabs>
        <w:rPr>
          <w:rFonts w:ascii="Arial" w:eastAsiaTheme="minorEastAsia" w:hAnsi="Arial"/>
          <w:spacing w:val="15"/>
        </w:rPr>
      </w:pPr>
      <w:r w:rsidRPr="00354C9E">
        <w:rPr>
          <w:rFonts w:ascii="Arial" w:eastAsiaTheme="minorEastAsia" w:hAnsi="Arial"/>
          <w:spacing w:val="15"/>
        </w:rPr>
        <w:t>1.</w:t>
      </w:r>
      <w:r w:rsidRPr="00354C9E">
        <w:rPr>
          <w:rFonts w:ascii="Arial" w:eastAsiaTheme="minorEastAsia" w:hAnsi="Arial"/>
          <w:spacing w:val="15"/>
        </w:rPr>
        <w:tab/>
        <w:t>Which materials stopped the infra-red radiation?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354C9E" w:rsidRDefault="00E6435E" w:rsidP="00E6435E">
      <w:pPr>
        <w:tabs>
          <w:tab w:val="left" w:pos="567"/>
        </w:tabs>
        <w:spacing w:before="120" w:after="120"/>
        <w:rPr>
          <w:rFonts w:ascii="Arial" w:eastAsiaTheme="minorEastAsia" w:hAnsi="Arial"/>
          <w:spacing w:val="15"/>
        </w:rPr>
      </w:pPr>
      <w:r w:rsidRPr="00354C9E">
        <w:rPr>
          <w:rFonts w:ascii="Arial" w:eastAsiaTheme="minorEastAsia" w:hAnsi="Arial"/>
          <w:spacing w:val="15"/>
        </w:rPr>
        <w:t>2.</w:t>
      </w:r>
      <w:r w:rsidRPr="00354C9E">
        <w:rPr>
          <w:rFonts w:ascii="Arial" w:eastAsiaTheme="minorEastAsia" w:hAnsi="Arial"/>
          <w:spacing w:val="15"/>
        </w:rPr>
        <w:tab/>
        <w:t>How did the thickness of the paper affect the results?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354C9E" w:rsidRDefault="00E6435E" w:rsidP="00E6435E">
      <w:pPr>
        <w:tabs>
          <w:tab w:val="left" w:pos="567"/>
        </w:tabs>
        <w:spacing w:before="120" w:after="120"/>
        <w:rPr>
          <w:rFonts w:ascii="Arial" w:eastAsiaTheme="minorEastAsia" w:hAnsi="Arial"/>
          <w:spacing w:val="15"/>
        </w:rPr>
      </w:pPr>
      <w:r w:rsidRPr="00354C9E">
        <w:rPr>
          <w:rFonts w:ascii="Arial" w:eastAsiaTheme="minorEastAsia" w:hAnsi="Arial"/>
          <w:spacing w:val="15"/>
        </w:rPr>
        <w:t>3.</w:t>
      </w:r>
      <w:r w:rsidRPr="00354C9E">
        <w:rPr>
          <w:rFonts w:ascii="Arial" w:eastAsiaTheme="minorEastAsia" w:hAnsi="Arial"/>
          <w:spacing w:val="15"/>
        </w:rPr>
        <w:tab/>
        <w:t>What further investigations might be needed?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Default="00E6435E" w:rsidP="00E6435E">
      <w:pPr>
        <w:rPr>
          <w:rFonts w:ascii="Arial" w:eastAsiaTheme="minorEastAsia" w:hAnsi="Arial"/>
          <w:spacing w:val="15"/>
        </w:rPr>
        <w:sectPr w:rsidR="00E6435E" w:rsidSect="00691884">
          <w:type w:val="continuous"/>
          <w:pgSz w:w="11906" w:h="16838" w:code="9"/>
          <w:pgMar w:top="958" w:right="1440" w:bottom="1440" w:left="1440" w:header="284" w:footer="709" w:gutter="0"/>
          <w:cols w:space="708"/>
          <w:docGrid w:linePitch="360"/>
        </w:sectPr>
      </w:pPr>
    </w:p>
    <w:p w:rsidR="00E6435E" w:rsidRDefault="00E6435E">
      <w:pPr>
        <w:rPr>
          <w:rFonts w:ascii="Arial" w:eastAsiaTheme="minorEastAsia" w:hAnsi="Arial"/>
          <w:spacing w:val="15"/>
        </w:rPr>
      </w:pPr>
      <w:r>
        <w:rPr>
          <w:rFonts w:ascii="Arial" w:eastAsiaTheme="minorEastAsia" w:hAnsi="Arial"/>
          <w:spacing w:val="15"/>
        </w:rPr>
        <w:br w:type="page"/>
      </w:r>
    </w:p>
    <w:p w:rsidR="00E6435E" w:rsidRDefault="00E6435E" w:rsidP="00E6435E">
      <w:pPr>
        <w:pStyle w:val="Heading1"/>
      </w:pPr>
      <w:r w:rsidRPr="00691884">
        <w:lastRenderedPageBreak/>
        <w:t xml:space="preserve">Activity </w:t>
      </w:r>
      <w:r>
        <w:t>5.4 Microwave popcorn</w:t>
      </w:r>
    </w:p>
    <w:p w:rsidR="00E6435E" w:rsidRPr="002907AF" w:rsidRDefault="00E6435E" w:rsidP="00E6435E">
      <w:pPr>
        <w:tabs>
          <w:tab w:val="left" w:pos="567"/>
        </w:tabs>
        <w:spacing w:before="120" w:after="120"/>
        <w:rPr>
          <w:rFonts w:ascii="Arial" w:eastAsiaTheme="minorEastAsia" w:hAnsi="Arial"/>
          <w:spacing w:val="15"/>
        </w:rPr>
      </w:pPr>
      <w:r w:rsidRPr="002907AF">
        <w:rPr>
          <w:rFonts w:ascii="Arial" w:eastAsiaTheme="minorEastAsia" w:hAnsi="Arial"/>
          <w:b/>
          <w:spacing w:val="15"/>
        </w:rPr>
        <w:t>Step 1</w:t>
      </w:r>
      <w:r>
        <w:rPr>
          <w:rFonts w:ascii="Arial" w:eastAsiaTheme="minorEastAsia" w:hAnsi="Arial"/>
          <w:spacing w:val="15"/>
        </w:rPr>
        <w:t xml:space="preserve"> -</w:t>
      </w:r>
      <w:r w:rsidRPr="002907AF">
        <w:rPr>
          <w:rFonts w:ascii="Arial" w:eastAsiaTheme="minorEastAsia" w:hAnsi="Arial"/>
          <w:spacing w:val="15"/>
        </w:rPr>
        <w:t xml:space="preserve"> Predict what will happen when you microwave popcorn.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2907AF" w:rsidRDefault="00E6435E" w:rsidP="00E6435E">
      <w:pPr>
        <w:tabs>
          <w:tab w:val="left" w:pos="567"/>
        </w:tabs>
        <w:spacing w:before="120" w:after="120"/>
        <w:rPr>
          <w:rFonts w:ascii="Arial" w:eastAsiaTheme="minorEastAsia" w:hAnsi="Arial"/>
          <w:spacing w:val="15"/>
        </w:rPr>
      </w:pPr>
      <w:r w:rsidRPr="002907AF">
        <w:rPr>
          <w:rFonts w:ascii="Arial" w:eastAsiaTheme="minorEastAsia" w:hAnsi="Arial"/>
          <w:b/>
          <w:spacing w:val="15"/>
        </w:rPr>
        <w:t>Step 2</w:t>
      </w:r>
      <w:r>
        <w:rPr>
          <w:rFonts w:ascii="Arial" w:eastAsiaTheme="minorEastAsia" w:hAnsi="Arial"/>
          <w:spacing w:val="15"/>
        </w:rPr>
        <w:t xml:space="preserve"> -</w:t>
      </w:r>
      <w:r w:rsidRPr="002907AF">
        <w:rPr>
          <w:rFonts w:ascii="Arial" w:eastAsiaTheme="minorEastAsia" w:hAnsi="Arial"/>
          <w:spacing w:val="15"/>
        </w:rPr>
        <w:t xml:space="preserve"> Follow the instructions to microwave your popcorn and observe and describe what happens.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2907AF" w:rsidRDefault="00E6435E" w:rsidP="00E6435E">
      <w:pPr>
        <w:tabs>
          <w:tab w:val="left" w:pos="567"/>
        </w:tabs>
        <w:spacing w:before="120" w:after="120"/>
        <w:rPr>
          <w:rFonts w:ascii="Arial" w:eastAsiaTheme="minorEastAsia" w:hAnsi="Arial"/>
          <w:spacing w:val="15"/>
        </w:rPr>
      </w:pPr>
      <w:r w:rsidRPr="002907AF">
        <w:rPr>
          <w:rFonts w:ascii="Arial" w:eastAsiaTheme="minorEastAsia" w:hAnsi="Arial"/>
          <w:b/>
          <w:spacing w:val="15"/>
        </w:rPr>
        <w:t>Step 3</w:t>
      </w:r>
      <w:r>
        <w:rPr>
          <w:rFonts w:ascii="Arial" w:eastAsiaTheme="minorEastAsia" w:hAnsi="Arial"/>
          <w:spacing w:val="15"/>
        </w:rPr>
        <w:t xml:space="preserve"> -</w:t>
      </w:r>
      <w:r w:rsidRPr="002907AF">
        <w:rPr>
          <w:rFonts w:ascii="Arial" w:eastAsiaTheme="minorEastAsia" w:hAnsi="Arial"/>
          <w:spacing w:val="15"/>
        </w:rPr>
        <w:t xml:space="preserve"> Explain your observations.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2907AF" w:rsidRDefault="00E6435E" w:rsidP="00E6435E">
      <w:pPr>
        <w:pStyle w:val="Heading2"/>
        <w:rPr>
          <w:rFonts w:eastAsiaTheme="minorEastAsia"/>
        </w:rPr>
      </w:pPr>
      <w:r w:rsidRPr="002907AF">
        <w:rPr>
          <w:rFonts w:eastAsiaTheme="minorEastAsia"/>
        </w:rPr>
        <w:t>Discussion</w:t>
      </w:r>
    </w:p>
    <w:p w:rsidR="00E6435E" w:rsidRPr="002907AF" w:rsidRDefault="00E6435E" w:rsidP="00E6435E">
      <w:pPr>
        <w:tabs>
          <w:tab w:val="left" w:pos="567"/>
        </w:tabs>
        <w:spacing w:before="120" w:after="120"/>
        <w:rPr>
          <w:rFonts w:ascii="Arial" w:eastAsiaTheme="minorEastAsia" w:hAnsi="Arial"/>
          <w:spacing w:val="15"/>
        </w:rPr>
      </w:pPr>
      <w:r w:rsidRPr="002907AF">
        <w:rPr>
          <w:rFonts w:ascii="Arial" w:eastAsiaTheme="minorEastAsia" w:hAnsi="Arial"/>
          <w:spacing w:val="15"/>
        </w:rPr>
        <w:t>1.</w:t>
      </w:r>
      <w:r w:rsidRPr="002907AF">
        <w:rPr>
          <w:rFonts w:ascii="Arial" w:eastAsiaTheme="minorEastAsia" w:hAnsi="Arial"/>
          <w:spacing w:val="15"/>
        </w:rPr>
        <w:tab/>
        <w:t>How did the popcorn change?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Default="00E6435E" w:rsidP="00E6435E">
      <w:pPr>
        <w:tabs>
          <w:tab w:val="left" w:pos="567"/>
        </w:tabs>
        <w:spacing w:before="120" w:after="120"/>
        <w:rPr>
          <w:rFonts w:ascii="Arial" w:eastAsiaTheme="minorEastAsia" w:hAnsi="Arial"/>
          <w:spacing w:val="15"/>
        </w:rPr>
      </w:pPr>
    </w:p>
    <w:p w:rsidR="00E6435E" w:rsidRDefault="00E6435E" w:rsidP="00E6435E">
      <w:pPr>
        <w:sectPr w:rsidR="00E6435E" w:rsidSect="00691884">
          <w:headerReference w:type="default" r:id="rId13"/>
          <w:footerReference w:type="default" r:id="rId14"/>
          <w:type w:val="continuous"/>
          <w:pgSz w:w="11906" w:h="16838" w:code="9"/>
          <w:pgMar w:top="958" w:right="1440" w:bottom="1440" w:left="1440" w:header="284" w:footer="709" w:gutter="0"/>
          <w:cols w:space="708"/>
          <w:docGrid w:linePitch="360"/>
        </w:sectPr>
      </w:pPr>
    </w:p>
    <w:p w:rsidR="00E6435E" w:rsidRDefault="00E6435E" w:rsidP="00E6435E">
      <w:r>
        <w:br w:type="page"/>
      </w:r>
    </w:p>
    <w:p w:rsidR="00E6435E" w:rsidRDefault="00E6435E" w:rsidP="00E6435E">
      <w:pPr>
        <w:tabs>
          <w:tab w:val="left" w:pos="567"/>
        </w:tabs>
        <w:spacing w:before="120" w:after="120"/>
        <w:rPr>
          <w:rFonts w:ascii="Arial" w:eastAsiaTheme="minorEastAsia" w:hAnsi="Arial"/>
          <w:spacing w:val="15"/>
        </w:rPr>
      </w:pPr>
      <w:r w:rsidRPr="002907AF">
        <w:rPr>
          <w:rFonts w:ascii="Arial" w:eastAsiaTheme="minorEastAsia" w:hAnsi="Arial"/>
          <w:spacing w:val="15"/>
        </w:rPr>
        <w:lastRenderedPageBreak/>
        <w:t>2.</w:t>
      </w:r>
      <w:r w:rsidRPr="002907AF">
        <w:rPr>
          <w:rFonts w:ascii="Arial" w:eastAsiaTheme="minorEastAsia" w:hAnsi="Arial"/>
          <w:spacing w:val="15"/>
        </w:rPr>
        <w:tab/>
        <w:t>Do all objects behave this way?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2907AF" w:rsidRDefault="00E6435E" w:rsidP="00E6435E">
      <w:pPr>
        <w:pStyle w:val="Heading2"/>
        <w:rPr>
          <w:rFonts w:eastAsiaTheme="minorEastAsia"/>
        </w:rPr>
      </w:pPr>
      <w:r w:rsidRPr="002907AF">
        <w:rPr>
          <w:rFonts w:eastAsiaTheme="minorEastAsia"/>
        </w:rPr>
        <w:t>Mobile phone underwater</w:t>
      </w:r>
    </w:p>
    <w:p w:rsidR="00E6435E" w:rsidRPr="002907AF" w:rsidRDefault="00E6435E" w:rsidP="00E6435E">
      <w:pPr>
        <w:tabs>
          <w:tab w:val="left" w:pos="0"/>
        </w:tabs>
        <w:spacing w:before="120"/>
        <w:rPr>
          <w:rFonts w:ascii="Arial" w:eastAsiaTheme="minorEastAsia" w:hAnsi="Arial"/>
          <w:b/>
          <w:spacing w:val="15"/>
        </w:rPr>
      </w:pPr>
      <w:r w:rsidRPr="002907AF">
        <w:rPr>
          <w:rFonts w:ascii="Arial" w:eastAsiaTheme="minorEastAsia" w:hAnsi="Arial"/>
          <w:b/>
          <w:spacing w:val="15"/>
        </w:rPr>
        <w:t>What to do:</w:t>
      </w:r>
    </w:p>
    <w:p w:rsidR="00E6435E" w:rsidRPr="002907AF" w:rsidRDefault="00E6435E" w:rsidP="00E6435E">
      <w:pPr>
        <w:tabs>
          <w:tab w:val="left" w:pos="0"/>
        </w:tabs>
        <w:spacing w:before="120"/>
        <w:rPr>
          <w:rFonts w:ascii="Arial" w:eastAsiaTheme="minorEastAsia" w:hAnsi="Arial"/>
          <w:spacing w:val="15"/>
        </w:rPr>
      </w:pPr>
      <w:r w:rsidRPr="002907AF">
        <w:rPr>
          <w:rFonts w:ascii="Arial" w:eastAsiaTheme="minorEastAsia" w:hAnsi="Arial"/>
          <w:b/>
          <w:spacing w:val="15"/>
        </w:rPr>
        <w:t>Step 1</w:t>
      </w:r>
      <w:r>
        <w:rPr>
          <w:rFonts w:ascii="Arial" w:eastAsiaTheme="minorEastAsia" w:hAnsi="Arial"/>
          <w:spacing w:val="15"/>
        </w:rPr>
        <w:t xml:space="preserve"> -</w:t>
      </w:r>
      <w:r w:rsidRPr="002907AF">
        <w:rPr>
          <w:rFonts w:ascii="Arial" w:eastAsiaTheme="minorEastAsia" w:hAnsi="Arial"/>
          <w:spacing w:val="15"/>
        </w:rPr>
        <w:t xml:space="preserve"> Put the phone in the jar and seal the lid tightly.</w:t>
      </w:r>
    </w:p>
    <w:p w:rsidR="00E6435E" w:rsidRPr="002907AF" w:rsidRDefault="00E6435E" w:rsidP="00E6435E">
      <w:pPr>
        <w:tabs>
          <w:tab w:val="left" w:pos="0"/>
        </w:tabs>
        <w:spacing w:before="120"/>
        <w:rPr>
          <w:rFonts w:ascii="Arial" w:eastAsiaTheme="minorEastAsia" w:hAnsi="Arial"/>
          <w:spacing w:val="15"/>
        </w:rPr>
      </w:pPr>
      <w:r w:rsidRPr="002907AF">
        <w:rPr>
          <w:rFonts w:ascii="Arial" w:eastAsiaTheme="minorEastAsia" w:hAnsi="Arial"/>
          <w:b/>
          <w:spacing w:val="15"/>
        </w:rPr>
        <w:t>Step 2</w:t>
      </w:r>
      <w:r>
        <w:rPr>
          <w:rFonts w:ascii="Arial" w:eastAsiaTheme="minorEastAsia" w:hAnsi="Arial"/>
          <w:spacing w:val="15"/>
        </w:rPr>
        <w:t xml:space="preserve"> -</w:t>
      </w:r>
      <w:r w:rsidRPr="002907AF">
        <w:rPr>
          <w:rFonts w:ascii="Arial" w:eastAsiaTheme="minorEastAsia" w:hAnsi="Arial"/>
          <w:spacing w:val="15"/>
        </w:rPr>
        <w:t xml:space="preserve"> Immerse the sealed jar under water.</w:t>
      </w:r>
    </w:p>
    <w:p w:rsidR="00E6435E" w:rsidRPr="002907AF" w:rsidRDefault="00E6435E" w:rsidP="00E6435E">
      <w:pPr>
        <w:tabs>
          <w:tab w:val="left" w:pos="0"/>
        </w:tabs>
        <w:spacing w:before="120"/>
        <w:rPr>
          <w:rFonts w:ascii="Arial" w:eastAsiaTheme="minorEastAsia" w:hAnsi="Arial"/>
          <w:spacing w:val="15"/>
        </w:rPr>
      </w:pPr>
      <w:r w:rsidRPr="002907AF">
        <w:rPr>
          <w:rFonts w:ascii="Arial" w:eastAsiaTheme="minorEastAsia" w:hAnsi="Arial"/>
          <w:spacing w:val="15"/>
        </w:rPr>
        <w:t>Predict if the phone will still detect microwave signals.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2907AF" w:rsidRDefault="00E6435E" w:rsidP="00E6435E">
      <w:pPr>
        <w:tabs>
          <w:tab w:val="left" w:pos="0"/>
        </w:tabs>
        <w:spacing w:before="120"/>
        <w:rPr>
          <w:rFonts w:ascii="Arial" w:eastAsiaTheme="minorEastAsia" w:hAnsi="Arial"/>
          <w:spacing w:val="15"/>
        </w:rPr>
      </w:pPr>
      <w:r w:rsidRPr="002907AF">
        <w:rPr>
          <w:rFonts w:ascii="Arial" w:eastAsiaTheme="minorEastAsia" w:hAnsi="Arial"/>
          <w:b/>
          <w:spacing w:val="15"/>
        </w:rPr>
        <w:t>Step 3</w:t>
      </w:r>
      <w:r>
        <w:rPr>
          <w:rFonts w:ascii="Arial" w:eastAsiaTheme="minorEastAsia" w:hAnsi="Arial"/>
          <w:spacing w:val="15"/>
        </w:rPr>
        <w:t xml:space="preserve"> -</w:t>
      </w:r>
      <w:r w:rsidRPr="002907AF">
        <w:rPr>
          <w:rFonts w:ascii="Arial" w:eastAsiaTheme="minorEastAsia" w:hAnsi="Arial"/>
          <w:spacing w:val="15"/>
        </w:rPr>
        <w:t xml:space="preserve"> Another student rings the phone. Does the phone detect the incoming microwave signal?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Default="00E6435E" w:rsidP="00E6435E">
      <w:pPr>
        <w:tabs>
          <w:tab w:val="left" w:pos="0"/>
        </w:tabs>
        <w:spacing w:before="120"/>
        <w:rPr>
          <w:rFonts w:ascii="Arial" w:eastAsiaTheme="minorEastAsia" w:hAnsi="Arial"/>
          <w:spacing w:val="15"/>
        </w:rPr>
      </w:pPr>
      <w:r w:rsidRPr="002907AF">
        <w:rPr>
          <w:rFonts w:ascii="Arial" w:eastAsiaTheme="minorEastAsia" w:hAnsi="Arial"/>
          <w:b/>
          <w:spacing w:val="15"/>
        </w:rPr>
        <w:t>Step 4</w:t>
      </w:r>
      <w:r>
        <w:rPr>
          <w:rFonts w:ascii="Arial" w:eastAsiaTheme="minorEastAsia" w:hAnsi="Arial"/>
          <w:spacing w:val="15"/>
        </w:rPr>
        <w:t xml:space="preserve"> - </w:t>
      </w:r>
      <w:r w:rsidRPr="002907AF">
        <w:rPr>
          <w:rFonts w:ascii="Arial" w:eastAsiaTheme="minorEastAsia" w:hAnsi="Arial"/>
          <w:spacing w:val="15"/>
        </w:rPr>
        <w:t>Repeat the process, but first wrap the phone completely in aluminium foil. Does the phone detect the incoming microwave signal?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Default="00E6435E" w:rsidP="00E6435E">
      <w:pPr>
        <w:sectPr w:rsidR="00E6435E" w:rsidSect="00691884">
          <w:type w:val="continuous"/>
          <w:pgSz w:w="11906" w:h="16838" w:code="9"/>
          <w:pgMar w:top="958" w:right="1440" w:bottom="1440" w:left="1440" w:header="284" w:footer="709" w:gutter="0"/>
          <w:cols w:space="708"/>
          <w:docGrid w:linePitch="360"/>
        </w:sectPr>
      </w:pPr>
    </w:p>
    <w:p w:rsidR="00E6435E" w:rsidRPr="002907AF" w:rsidRDefault="00E6435E" w:rsidP="00E6435E">
      <w:pPr>
        <w:pStyle w:val="Heading2"/>
        <w:spacing w:before="0"/>
        <w:rPr>
          <w:rFonts w:eastAsiaTheme="minorEastAsia"/>
        </w:rPr>
      </w:pPr>
      <w:r w:rsidRPr="002907AF">
        <w:rPr>
          <w:rFonts w:eastAsiaTheme="minorEastAsia"/>
        </w:rPr>
        <w:lastRenderedPageBreak/>
        <w:t>Discussion</w:t>
      </w:r>
    </w:p>
    <w:p w:rsidR="00E6435E" w:rsidRDefault="00E6435E" w:rsidP="00E6435E">
      <w:pPr>
        <w:tabs>
          <w:tab w:val="left" w:pos="0"/>
        </w:tabs>
        <w:spacing w:before="120" w:after="0"/>
        <w:rPr>
          <w:rFonts w:ascii="Arial" w:eastAsiaTheme="minorEastAsia" w:hAnsi="Arial"/>
          <w:spacing w:val="15"/>
        </w:rPr>
      </w:pPr>
      <w:r w:rsidRPr="002907AF">
        <w:rPr>
          <w:rFonts w:ascii="Arial" w:eastAsiaTheme="minorEastAsia" w:hAnsi="Arial"/>
          <w:spacing w:val="15"/>
        </w:rPr>
        <w:t>What can you conclude?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2907AF" w:rsidRDefault="00E6435E" w:rsidP="00E6435E">
      <w:pPr>
        <w:pStyle w:val="Heading2"/>
        <w:rPr>
          <w:rFonts w:eastAsiaTheme="minorEastAsia"/>
        </w:rPr>
      </w:pPr>
      <w:r w:rsidRPr="002907AF">
        <w:rPr>
          <w:rFonts w:eastAsiaTheme="minorEastAsia"/>
        </w:rPr>
        <w:t>What changes are observed when objects are microwaved?</w:t>
      </w:r>
    </w:p>
    <w:p w:rsidR="00A750AE" w:rsidRDefault="00A750AE" w:rsidP="003D4643">
      <w:pPr>
        <w:tabs>
          <w:tab w:val="left" w:pos="0"/>
        </w:tabs>
        <w:spacing w:before="80" w:after="80"/>
        <w:rPr>
          <w:rFonts w:ascii="Arial" w:eastAsiaTheme="minorEastAsia" w:hAnsi="Arial"/>
          <w:spacing w:val="15"/>
        </w:rPr>
      </w:pPr>
      <w:r w:rsidRPr="002907AF">
        <w:rPr>
          <w:rFonts w:ascii="Arial" w:eastAsiaTheme="minorEastAsia" w:hAnsi="Arial"/>
          <w:spacing w:val="15"/>
        </w:rPr>
        <w:t>Record your predictions in the first column of the table.</w:t>
      </w:r>
    </w:p>
    <w:p w:rsidR="00A750AE" w:rsidRDefault="00A750AE" w:rsidP="00A750AE">
      <w:pPr>
        <w:tabs>
          <w:tab w:val="left" w:pos="0"/>
        </w:tabs>
        <w:spacing w:before="80" w:after="80"/>
        <w:rPr>
          <w:rFonts w:ascii="Arial" w:eastAsiaTheme="minorEastAsia" w:hAnsi="Arial"/>
          <w:spacing w:val="15"/>
        </w:rPr>
      </w:pPr>
      <w:r w:rsidRPr="0094361E">
        <w:rPr>
          <w:rFonts w:ascii="Arial" w:eastAsiaTheme="minorEastAsia" w:hAnsi="Arial"/>
          <w:spacing w:val="15"/>
        </w:rPr>
        <w:t>Watch the video and then complete the second column of the table.</w:t>
      </w:r>
    </w:p>
    <w:tbl>
      <w:tblPr>
        <w:tblStyle w:val="TableGrid"/>
        <w:tblW w:w="9067" w:type="dxa"/>
        <w:tblLook w:val="04A0" w:firstRow="1" w:lastRow="0" w:firstColumn="1" w:lastColumn="0" w:noHBand="0" w:noVBand="1"/>
      </w:tblPr>
      <w:tblGrid>
        <w:gridCol w:w="1838"/>
        <w:gridCol w:w="3544"/>
        <w:gridCol w:w="3685"/>
      </w:tblGrid>
      <w:tr w:rsidR="00E6435E" w:rsidRPr="002907AF" w:rsidTr="003A4031">
        <w:tc>
          <w:tcPr>
            <w:tcW w:w="1838" w:type="dxa"/>
            <w:shd w:val="clear" w:color="auto" w:fill="FF7F57"/>
          </w:tcPr>
          <w:p w:rsidR="00E6435E" w:rsidRPr="002907AF" w:rsidRDefault="00E6435E" w:rsidP="003A4031">
            <w:pPr>
              <w:autoSpaceDE w:val="0"/>
              <w:autoSpaceDN w:val="0"/>
              <w:adjustRightInd w:val="0"/>
              <w:spacing w:before="120" w:after="120"/>
              <w:rPr>
                <w:rFonts w:ascii="Arial" w:eastAsia="Calibri" w:hAnsi="Arial" w:cs="Arial"/>
                <w:b/>
                <w:bCs/>
                <w:color w:val="FFFFFF" w:themeColor="background1"/>
              </w:rPr>
            </w:pPr>
            <w:r w:rsidRPr="002907AF">
              <w:rPr>
                <w:rFonts w:ascii="Arial" w:eastAsia="Calibri" w:hAnsi="Arial" w:cs="Arial"/>
                <w:b/>
                <w:bCs/>
                <w:color w:val="FFFFFF" w:themeColor="background1"/>
              </w:rPr>
              <w:t>Object</w:t>
            </w:r>
          </w:p>
        </w:tc>
        <w:tc>
          <w:tcPr>
            <w:tcW w:w="3544" w:type="dxa"/>
            <w:shd w:val="clear" w:color="auto" w:fill="FF7F57"/>
          </w:tcPr>
          <w:p w:rsidR="00E6435E" w:rsidRPr="002907AF" w:rsidRDefault="00E6435E" w:rsidP="003A4031">
            <w:pPr>
              <w:autoSpaceDE w:val="0"/>
              <w:autoSpaceDN w:val="0"/>
              <w:adjustRightInd w:val="0"/>
              <w:spacing w:before="120" w:after="120"/>
              <w:rPr>
                <w:rFonts w:ascii="Arial" w:eastAsia="Calibri" w:hAnsi="Arial" w:cs="Arial"/>
                <w:b/>
                <w:bCs/>
                <w:color w:val="FFFFFF" w:themeColor="background1"/>
              </w:rPr>
            </w:pPr>
            <w:r w:rsidRPr="002907AF">
              <w:rPr>
                <w:rFonts w:ascii="Arial" w:eastAsia="Calibri" w:hAnsi="Arial" w:cs="Arial"/>
                <w:b/>
                <w:bCs/>
                <w:color w:val="FFFFFF" w:themeColor="background1"/>
              </w:rPr>
              <w:t>Predict what will happen when it is placed in the microwave</w:t>
            </w:r>
          </w:p>
        </w:tc>
        <w:tc>
          <w:tcPr>
            <w:tcW w:w="3685" w:type="dxa"/>
            <w:shd w:val="clear" w:color="auto" w:fill="FF7F57"/>
          </w:tcPr>
          <w:p w:rsidR="00E6435E" w:rsidRPr="002907AF" w:rsidRDefault="00E6435E" w:rsidP="003A4031">
            <w:pPr>
              <w:autoSpaceDE w:val="0"/>
              <w:autoSpaceDN w:val="0"/>
              <w:adjustRightInd w:val="0"/>
              <w:spacing w:before="120" w:after="120"/>
              <w:rPr>
                <w:rFonts w:ascii="Arial" w:eastAsia="Calibri" w:hAnsi="Arial" w:cs="Arial"/>
                <w:b/>
                <w:bCs/>
                <w:color w:val="FFFFFF" w:themeColor="background1"/>
              </w:rPr>
            </w:pPr>
            <w:r w:rsidRPr="002907AF">
              <w:rPr>
                <w:rFonts w:ascii="Arial" w:eastAsia="Calibri" w:hAnsi="Arial" w:cs="Arial"/>
                <w:b/>
                <w:bCs/>
                <w:color w:val="FFFFFF" w:themeColor="background1"/>
              </w:rPr>
              <w:t>Record what actually happened</w:t>
            </w:r>
          </w:p>
        </w:tc>
      </w:tr>
      <w:tr w:rsidR="00E6435E" w:rsidRPr="002907AF" w:rsidTr="003A4031">
        <w:tc>
          <w:tcPr>
            <w:tcW w:w="1838" w:type="dxa"/>
            <w:shd w:val="clear" w:color="auto" w:fill="FFFFCC"/>
          </w:tcPr>
          <w:p w:rsidR="00E6435E" w:rsidRPr="002907AF" w:rsidRDefault="00E6435E" w:rsidP="003A4031">
            <w:pPr>
              <w:autoSpaceDE w:val="0"/>
              <w:autoSpaceDN w:val="0"/>
              <w:adjustRightInd w:val="0"/>
              <w:spacing w:before="120" w:after="120"/>
              <w:rPr>
                <w:rFonts w:ascii="Arial" w:eastAsia="Calibri" w:hAnsi="Arial" w:cs="Arial"/>
                <w:b/>
                <w:bCs/>
              </w:rPr>
            </w:pPr>
            <w:r w:rsidRPr="002907AF">
              <w:rPr>
                <w:rFonts w:ascii="Arial" w:eastAsia="Calibri" w:hAnsi="Arial" w:cs="Arial"/>
                <w:b/>
                <w:bCs/>
              </w:rPr>
              <w:t>foil</w:t>
            </w:r>
          </w:p>
        </w:tc>
        <w:tc>
          <w:tcPr>
            <w:tcW w:w="3544" w:type="dxa"/>
            <w:shd w:val="clear" w:color="auto" w:fill="FFFFCC"/>
          </w:tcPr>
          <w:p w:rsidR="00E6435E" w:rsidRPr="002907AF" w:rsidRDefault="00E6435E" w:rsidP="003A4031">
            <w:pPr>
              <w:autoSpaceDE w:val="0"/>
              <w:autoSpaceDN w:val="0"/>
              <w:adjustRightInd w:val="0"/>
              <w:spacing w:before="120" w:after="120"/>
              <w:rPr>
                <w:rFonts w:ascii="Arial" w:eastAsia="Calibri" w:hAnsi="Arial" w:cs="Arial"/>
                <w:bCs/>
              </w:rPr>
            </w:pPr>
          </w:p>
        </w:tc>
        <w:tc>
          <w:tcPr>
            <w:tcW w:w="3685" w:type="dxa"/>
            <w:shd w:val="clear" w:color="auto" w:fill="FFFFCC"/>
          </w:tcPr>
          <w:p w:rsidR="00E6435E" w:rsidRPr="002907AF" w:rsidRDefault="00E6435E" w:rsidP="003A4031">
            <w:pPr>
              <w:autoSpaceDE w:val="0"/>
              <w:autoSpaceDN w:val="0"/>
              <w:adjustRightInd w:val="0"/>
              <w:spacing w:before="120" w:after="120"/>
              <w:rPr>
                <w:rFonts w:ascii="Arial" w:eastAsia="Calibri" w:hAnsi="Arial" w:cs="Arial"/>
                <w:bCs/>
              </w:rPr>
            </w:pPr>
          </w:p>
        </w:tc>
      </w:tr>
      <w:tr w:rsidR="00E6435E" w:rsidRPr="002907AF" w:rsidTr="003A4031">
        <w:tc>
          <w:tcPr>
            <w:tcW w:w="1838" w:type="dxa"/>
            <w:shd w:val="clear" w:color="auto" w:fill="FFFFCC"/>
          </w:tcPr>
          <w:p w:rsidR="00E6435E" w:rsidRPr="002907AF" w:rsidRDefault="00117BE4" w:rsidP="003A4031">
            <w:pPr>
              <w:autoSpaceDE w:val="0"/>
              <w:autoSpaceDN w:val="0"/>
              <w:adjustRightInd w:val="0"/>
              <w:spacing w:before="120" w:after="120"/>
              <w:rPr>
                <w:rFonts w:ascii="Arial" w:eastAsia="Calibri" w:hAnsi="Arial" w:cs="Arial"/>
                <w:b/>
                <w:bCs/>
              </w:rPr>
            </w:pPr>
            <w:r>
              <w:rPr>
                <w:rFonts w:ascii="Arial" w:eastAsia="Calibri" w:hAnsi="Arial" w:cs="Arial"/>
                <w:b/>
                <w:bCs/>
              </w:rPr>
              <w:t>fresh egg</w:t>
            </w:r>
          </w:p>
        </w:tc>
        <w:tc>
          <w:tcPr>
            <w:tcW w:w="3544" w:type="dxa"/>
            <w:shd w:val="clear" w:color="auto" w:fill="FFFFCC"/>
          </w:tcPr>
          <w:p w:rsidR="00E6435E" w:rsidRPr="002907AF" w:rsidRDefault="00E6435E" w:rsidP="003A4031">
            <w:pPr>
              <w:autoSpaceDE w:val="0"/>
              <w:autoSpaceDN w:val="0"/>
              <w:adjustRightInd w:val="0"/>
              <w:spacing w:before="120" w:after="120"/>
              <w:rPr>
                <w:rFonts w:ascii="Arial" w:eastAsia="Calibri" w:hAnsi="Arial" w:cs="Arial"/>
                <w:bCs/>
              </w:rPr>
            </w:pPr>
          </w:p>
        </w:tc>
        <w:tc>
          <w:tcPr>
            <w:tcW w:w="3685" w:type="dxa"/>
            <w:shd w:val="clear" w:color="auto" w:fill="FFFFCC"/>
          </w:tcPr>
          <w:p w:rsidR="00E6435E" w:rsidRPr="002907AF" w:rsidRDefault="00E6435E" w:rsidP="003A4031">
            <w:pPr>
              <w:autoSpaceDE w:val="0"/>
              <w:autoSpaceDN w:val="0"/>
              <w:adjustRightInd w:val="0"/>
              <w:spacing w:before="120" w:after="120"/>
              <w:rPr>
                <w:rFonts w:ascii="Arial" w:eastAsia="Calibri" w:hAnsi="Arial" w:cs="Arial"/>
                <w:bCs/>
              </w:rPr>
            </w:pPr>
          </w:p>
        </w:tc>
      </w:tr>
      <w:tr w:rsidR="00E6435E" w:rsidRPr="002907AF" w:rsidTr="003A4031">
        <w:tc>
          <w:tcPr>
            <w:tcW w:w="1838" w:type="dxa"/>
            <w:shd w:val="clear" w:color="auto" w:fill="FFFFCC"/>
          </w:tcPr>
          <w:p w:rsidR="00E6435E" w:rsidRPr="002907AF" w:rsidRDefault="00E6435E" w:rsidP="003A4031">
            <w:pPr>
              <w:autoSpaceDE w:val="0"/>
              <w:autoSpaceDN w:val="0"/>
              <w:adjustRightInd w:val="0"/>
              <w:spacing w:before="120" w:after="120"/>
              <w:rPr>
                <w:rFonts w:ascii="Arial" w:eastAsia="Calibri" w:hAnsi="Arial" w:cs="Arial"/>
                <w:b/>
                <w:bCs/>
              </w:rPr>
            </w:pPr>
            <w:r w:rsidRPr="002907AF">
              <w:rPr>
                <w:rFonts w:ascii="Arial" w:eastAsia="Calibri" w:hAnsi="Arial" w:cs="Arial"/>
                <w:b/>
                <w:bCs/>
              </w:rPr>
              <w:t>tomato</w:t>
            </w:r>
          </w:p>
        </w:tc>
        <w:tc>
          <w:tcPr>
            <w:tcW w:w="3544" w:type="dxa"/>
            <w:shd w:val="clear" w:color="auto" w:fill="FFFFCC"/>
          </w:tcPr>
          <w:p w:rsidR="00E6435E" w:rsidRPr="002907AF" w:rsidRDefault="00E6435E" w:rsidP="003A4031">
            <w:pPr>
              <w:autoSpaceDE w:val="0"/>
              <w:autoSpaceDN w:val="0"/>
              <w:adjustRightInd w:val="0"/>
              <w:spacing w:before="120" w:after="120"/>
              <w:rPr>
                <w:rFonts w:ascii="Arial" w:eastAsia="Calibri" w:hAnsi="Arial" w:cs="Arial"/>
                <w:bCs/>
              </w:rPr>
            </w:pPr>
          </w:p>
        </w:tc>
        <w:tc>
          <w:tcPr>
            <w:tcW w:w="3685" w:type="dxa"/>
            <w:shd w:val="clear" w:color="auto" w:fill="FFFFCC"/>
          </w:tcPr>
          <w:p w:rsidR="00E6435E" w:rsidRPr="002907AF" w:rsidRDefault="00E6435E" w:rsidP="003A4031">
            <w:pPr>
              <w:autoSpaceDE w:val="0"/>
              <w:autoSpaceDN w:val="0"/>
              <w:adjustRightInd w:val="0"/>
              <w:spacing w:before="120" w:after="120"/>
              <w:rPr>
                <w:rFonts w:ascii="Arial" w:eastAsia="Calibri" w:hAnsi="Arial" w:cs="Arial"/>
                <w:bCs/>
              </w:rPr>
            </w:pPr>
          </w:p>
        </w:tc>
      </w:tr>
      <w:tr w:rsidR="00E6435E" w:rsidRPr="002907AF" w:rsidTr="003A4031">
        <w:tc>
          <w:tcPr>
            <w:tcW w:w="1838" w:type="dxa"/>
            <w:shd w:val="clear" w:color="auto" w:fill="FFFFCC"/>
          </w:tcPr>
          <w:p w:rsidR="00E6435E" w:rsidRPr="002907AF" w:rsidRDefault="00E6435E" w:rsidP="003A4031">
            <w:pPr>
              <w:autoSpaceDE w:val="0"/>
              <w:autoSpaceDN w:val="0"/>
              <w:adjustRightInd w:val="0"/>
              <w:spacing w:before="120" w:after="120"/>
              <w:rPr>
                <w:rFonts w:ascii="Arial" w:eastAsia="Calibri" w:hAnsi="Arial" w:cs="Arial"/>
                <w:b/>
                <w:bCs/>
              </w:rPr>
            </w:pPr>
            <w:r w:rsidRPr="002907AF">
              <w:rPr>
                <w:rFonts w:ascii="Arial" w:eastAsia="Calibri" w:hAnsi="Arial" w:cs="Arial"/>
                <w:b/>
                <w:bCs/>
              </w:rPr>
              <w:t>light globe</w:t>
            </w:r>
          </w:p>
        </w:tc>
        <w:tc>
          <w:tcPr>
            <w:tcW w:w="3544" w:type="dxa"/>
            <w:shd w:val="clear" w:color="auto" w:fill="FFFFCC"/>
          </w:tcPr>
          <w:p w:rsidR="00E6435E" w:rsidRPr="002907AF" w:rsidRDefault="00E6435E" w:rsidP="003A4031">
            <w:pPr>
              <w:autoSpaceDE w:val="0"/>
              <w:autoSpaceDN w:val="0"/>
              <w:adjustRightInd w:val="0"/>
              <w:spacing w:before="120" w:after="120"/>
              <w:rPr>
                <w:rFonts w:ascii="Arial" w:eastAsia="Calibri" w:hAnsi="Arial" w:cs="Arial"/>
                <w:bCs/>
              </w:rPr>
            </w:pPr>
          </w:p>
        </w:tc>
        <w:tc>
          <w:tcPr>
            <w:tcW w:w="3685" w:type="dxa"/>
            <w:shd w:val="clear" w:color="auto" w:fill="FFFFCC"/>
          </w:tcPr>
          <w:p w:rsidR="00E6435E" w:rsidRPr="002907AF" w:rsidRDefault="00E6435E" w:rsidP="003A4031">
            <w:pPr>
              <w:autoSpaceDE w:val="0"/>
              <w:autoSpaceDN w:val="0"/>
              <w:adjustRightInd w:val="0"/>
              <w:spacing w:before="120" w:after="120"/>
              <w:rPr>
                <w:rFonts w:ascii="Arial" w:eastAsia="Calibri" w:hAnsi="Arial" w:cs="Arial"/>
                <w:bCs/>
              </w:rPr>
            </w:pPr>
          </w:p>
        </w:tc>
      </w:tr>
      <w:tr w:rsidR="00E6435E" w:rsidRPr="002907AF" w:rsidTr="003A4031">
        <w:tc>
          <w:tcPr>
            <w:tcW w:w="1838" w:type="dxa"/>
            <w:shd w:val="clear" w:color="auto" w:fill="FFFFCC"/>
          </w:tcPr>
          <w:p w:rsidR="00E6435E" w:rsidRPr="002907AF" w:rsidRDefault="00E6435E" w:rsidP="003A4031">
            <w:pPr>
              <w:autoSpaceDE w:val="0"/>
              <w:autoSpaceDN w:val="0"/>
              <w:adjustRightInd w:val="0"/>
              <w:spacing w:before="120" w:after="120"/>
              <w:rPr>
                <w:rFonts w:ascii="Arial" w:eastAsia="Calibri" w:hAnsi="Arial" w:cs="Arial"/>
                <w:b/>
                <w:bCs/>
              </w:rPr>
            </w:pPr>
            <w:r w:rsidRPr="002907AF">
              <w:rPr>
                <w:rFonts w:ascii="Arial" w:eastAsia="Calibri" w:hAnsi="Arial" w:cs="Arial"/>
                <w:b/>
                <w:bCs/>
              </w:rPr>
              <w:t>watermelon</w:t>
            </w:r>
          </w:p>
        </w:tc>
        <w:tc>
          <w:tcPr>
            <w:tcW w:w="3544" w:type="dxa"/>
            <w:shd w:val="clear" w:color="auto" w:fill="FFFFCC"/>
          </w:tcPr>
          <w:p w:rsidR="00E6435E" w:rsidRPr="002907AF" w:rsidRDefault="00E6435E" w:rsidP="003A4031">
            <w:pPr>
              <w:autoSpaceDE w:val="0"/>
              <w:autoSpaceDN w:val="0"/>
              <w:adjustRightInd w:val="0"/>
              <w:spacing w:before="120" w:after="120"/>
              <w:rPr>
                <w:rFonts w:ascii="Arial" w:eastAsia="Calibri" w:hAnsi="Arial" w:cs="Arial"/>
                <w:bCs/>
              </w:rPr>
            </w:pPr>
          </w:p>
        </w:tc>
        <w:tc>
          <w:tcPr>
            <w:tcW w:w="3685" w:type="dxa"/>
            <w:shd w:val="clear" w:color="auto" w:fill="FFFFCC"/>
          </w:tcPr>
          <w:p w:rsidR="00E6435E" w:rsidRPr="002907AF" w:rsidRDefault="00E6435E" w:rsidP="003A4031">
            <w:pPr>
              <w:autoSpaceDE w:val="0"/>
              <w:autoSpaceDN w:val="0"/>
              <w:adjustRightInd w:val="0"/>
              <w:spacing w:before="120" w:after="120"/>
              <w:rPr>
                <w:rFonts w:ascii="Arial" w:eastAsia="Calibri" w:hAnsi="Arial" w:cs="Arial"/>
                <w:bCs/>
              </w:rPr>
            </w:pPr>
          </w:p>
        </w:tc>
      </w:tr>
      <w:tr w:rsidR="00E6435E" w:rsidRPr="002907AF" w:rsidTr="003A4031">
        <w:tc>
          <w:tcPr>
            <w:tcW w:w="1838" w:type="dxa"/>
            <w:shd w:val="clear" w:color="auto" w:fill="FFFFCC"/>
          </w:tcPr>
          <w:p w:rsidR="00E6435E" w:rsidRPr="002907AF" w:rsidRDefault="00E6435E" w:rsidP="003A4031">
            <w:pPr>
              <w:autoSpaceDE w:val="0"/>
              <w:autoSpaceDN w:val="0"/>
              <w:adjustRightInd w:val="0"/>
              <w:spacing w:before="120" w:after="120"/>
              <w:rPr>
                <w:rFonts w:ascii="Arial" w:eastAsia="Calibri" w:hAnsi="Arial" w:cs="Arial"/>
                <w:b/>
                <w:bCs/>
              </w:rPr>
            </w:pPr>
            <w:r w:rsidRPr="002907AF">
              <w:rPr>
                <w:rFonts w:ascii="Arial" w:eastAsia="Calibri" w:hAnsi="Arial" w:cs="Arial"/>
                <w:b/>
                <w:bCs/>
              </w:rPr>
              <w:t>CD</w:t>
            </w:r>
          </w:p>
        </w:tc>
        <w:tc>
          <w:tcPr>
            <w:tcW w:w="3544" w:type="dxa"/>
            <w:shd w:val="clear" w:color="auto" w:fill="FFFFCC"/>
          </w:tcPr>
          <w:p w:rsidR="00E6435E" w:rsidRPr="002907AF" w:rsidRDefault="00E6435E" w:rsidP="003A4031">
            <w:pPr>
              <w:autoSpaceDE w:val="0"/>
              <w:autoSpaceDN w:val="0"/>
              <w:adjustRightInd w:val="0"/>
              <w:spacing w:before="120" w:after="120"/>
              <w:rPr>
                <w:rFonts w:ascii="Arial" w:eastAsia="Calibri" w:hAnsi="Arial" w:cs="Arial"/>
                <w:bCs/>
              </w:rPr>
            </w:pPr>
          </w:p>
        </w:tc>
        <w:tc>
          <w:tcPr>
            <w:tcW w:w="3685" w:type="dxa"/>
            <w:shd w:val="clear" w:color="auto" w:fill="FFFFCC"/>
          </w:tcPr>
          <w:p w:rsidR="00E6435E" w:rsidRPr="002907AF" w:rsidRDefault="00E6435E" w:rsidP="003A4031">
            <w:pPr>
              <w:autoSpaceDE w:val="0"/>
              <w:autoSpaceDN w:val="0"/>
              <w:adjustRightInd w:val="0"/>
              <w:spacing w:before="120" w:after="120"/>
              <w:rPr>
                <w:rFonts w:ascii="Arial" w:eastAsia="Calibri" w:hAnsi="Arial" w:cs="Arial"/>
                <w:bCs/>
              </w:rPr>
            </w:pPr>
          </w:p>
        </w:tc>
      </w:tr>
    </w:tbl>
    <w:p w:rsidR="00E6435E" w:rsidRPr="0094361E" w:rsidRDefault="00E6435E" w:rsidP="00E6435E">
      <w:pPr>
        <w:tabs>
          <w:tab w:val="left" w:pos="0"/>
        </w:tabs>
        <w:spacing w:before="120" w:after="120"/>
        <w:rPr>
          <w:rFonts w:ascii="Arial" w:eastAsiaTheme="minorEastAsia" w:hAnsi="Arial"/>
          <w:spacing w:val="15"/>
        </w:rPr>
      </w:pPr>
      <w:r w:rsidRPr="0094361E">
        <w:rPr>
          <w:rFonts w:ascii="Arial" w:eastAsiaTheme="minorEastAsia" w:hAnsi="Arial"/>
          <w:spacing w:val="15"/>
        </w:rPr>
        <w:t>Did any of the objects surprise you?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94361E" w:rsidRDefault="00E6435E" w:rsidP="00E6435E">
      <w:pPr>
        <w:tabs>
          <w:tab w:val="left" w:pos="0"/>
        </w:tabs>
        <w:spacing w:before="120" w:after="80"/>
        <w:rPr>
          <w:rFonts w:ascii="Arial" w:eastAsiaTheme="minorEastAsia" w:hAnsi="Arial"/>
          <w:spacing w:val="15"/>
        </w:rPr>
      </w:pPr>
      <w:r w:rsidRPr="0094361E">
        <w:rPr>
          <w:rFonts w:ascii="Arial" w:eastAsiaTheme="minorEastAsia" w:hAnsi="Arial"/>
          <w:spacing w:val="15"/>
        </w:rPr>
        <w:t>Why?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Default="00E6435E" w:rsidP="00E6435E">
      <w:pPr>
        <w:tabs>
          <w:tab w:val="left" w:pos="0"/>
        </w:tabs>
        <w:spacing w:before="120"/>
        <w:rPr>
          <w:rFonts w:ascii="Arial" w:eastAsiaTheme="minorEastAsia" w:hAnsi="Arial"/>
          <w:spacing w:val="15"/>
        </w:rPr>
        <w:sectPr w:rsidR="00E6435E" w:rsidSect="00691884">
          <w:type w:val="continuous"/>
          <w:pgSz w:w="11906" w:h="16838" w:code="9"/>
          <w:pgMar w:top="958" w:right="1440" w:bottom="1440" w:left="1440" w:header="284" w:footer="709" w:gutter="0"/>
          <w:cols w:space="708"/>
          <w:docGrid w:linePitch="360"/>
        </w:sectPr>
      </w:pPr>
    </w:p>
    <w:p w:rsidR="00E6435E" w:rsidRDefault="00E6435E" w:rsidP="00E6435E">
      <w:pPr>
        <w:pStyle w:val="Heading1"/>
      </w:pPr>
      <w:r w:rsidRPr="00691884">
        <w:lastRenderedPageBreak/>
        <w:t xml:space="preserve">Activity </w:t>
      </w:r>
      <w:r>
        <w:t>5.5 Listen to the radio</w:t>
      </w:r>
    </w:p>
    <w:p w:rsidR="00E6435E" w:rsidRPr="0046182E" w:rsidRDefault="00E6435E" w:rsidP="00E6435E">
      <w:pPr>
        <w:tabs>
          <w:tab w:val="left" w:pos="567"/>
        </w:tabs>
        <w:spacing w:before="120" w:after="120"/>
        <w:rPr>
          <w:rFonts w:ascii="Arial" w:eastAsiaTheme="minorEastAsia" w:hAnsi="Arial"/>
          <w:b/>
          <w:spacing w:val="15"/>
        </w:rPr>
      </w:pPr>
      <w:r w:rsidRPr="0046182E">
        <w:rPr>
          <w:rFonts w:ascii="Arial" w:eastAsiaTheme="minorEastAsia" w:hAnsi="Arial"/>
          <w:b/>
          <w:spacing w:val="15"/>
        </w:rPr>
        <w:t>Making radio waves</w:t>
      </w:r>
    </w:p>
    <w:p w:rsidR="00E6435E" w:rsidRPr="0046182E" w:rsidRDefault="00E6435E" w:rsidP="00E6435E">
      <w:pPr>
        <w:tabs>
          <w:tab w:val="left" w:pos="567"/>
        </w:tabs>
        <w:spacing w:before="120" w:after="120"/>
        <w:rPr>
          <w:rFonts w:ascii="Arial" w:eastAsiaTheme="minorEastAsia" w:hAnsi="Arial"/>
          <w:spacing w:val="15"/>
        </w:rPr>
      </w:pPr>
      <w:r w:rsidRPr="0046182E">
        <w:rPr>
          <w:rFonts w:ascii="Arial" w:eastAsiaTheme="minorEastAsia" w:hAnsi="Arial"/>
          <w:b/>
          <w:spacing w:val="15"/>
        </w:rPr>
        <w:t>Step 1</w:t>
      </w:r>
      <w:r>
        <w:rPr>
          <w:rFonts w:ascii="Arial" w:eastAsiaTheme="minorEastAsia" w:hAnsi="Arial"/>
          <w:spacing w:val="15"/>
        </w:rPr>
        <w:t xml:space="preserve"> -</w:t>
      </w:r>
      <w:r w:rsidRPr="0046182E">
        <w:rPr>
          <w:rFonts w:ascii="Arial" w:eastAsiaTheme="minorEastAsia" w:hAnsi="Arial"/>
          <w:spacing w:val="15"/>
        </w:rPr>
        <w:t xml:space="preserve"> Tune the radio to a station and have one student hold it. Make sure the volume does not interfere with other groups.</w:t>
      </w:r>
    </w:p>
    <w:p w:rsidR="00E6435E" w:rsidRPr="0046182E" w:rsidRDefault="00E6435E" w:rsidP="00E6435E">
      <w:pPr>
        <w:tabs>
          <w:tab w:val="left" w:pos="567"/>
        </w:tabs>
        <w:spacing w:before="120" w:after="120"/>
        <w:rPr>
          <w:rFonts w:ascii="Arial" w:eastAsiaTheme="minorEastAsia" w:hAnsi="Arial"/>
          <w:spacing w:val="15"/>
        </w:rPr>
      </w:pPr>
      <w:r w:rsidRPr="0046182E">
        <w:rPr>
          <w:rFonts w:ascii="Arial" w:eastAsiaTheme="minorEastAsia" w:hAnsi="Arial"/>
          <w:b/>
          <w:spacing w:val="15"/>
        </w:rPr>
        <w:t>Step 2</w:t>
      </w:r>
      <w:r>
        <w:rPr>
          <w:rFonts w:ascii="Arial" w:eastAsiaTheme="minorEastAsia" w:hAnsi="Arial"/>
          <w:spacing w:val="15"/>
        </w:rPr>
        <w:t xml:space="preserve"> -</w:t>
      </w:r>
      <w:r w:rsidRPr="0046182E">
        <w:rPr>
          <w:rFonts w:ascii="Arial" w:eastAsiaTheme="minorEastAsia" w:hAnsi="Arial"/>
          <w:spacing w:val="15"/>
        </w:rPr>
        <w:t xml:space="preserve"> One student holds one end of the wire to the base of the battery, approximately 10 cm from the radio antenna. Gently scrape the other end of the wire across the top of the battery to produce small sparks. Do this only for a few seconds.</w:t>
      </w:r>
    </w:p>
    <w:p w:rsidR="00E6435E" w:rsidRPr="0046182E" w:rsidRDefault="00E6435E" w:rsidP="00E6435E">
      <w:pPr>
        <w:tabs>
          <w:tab w:val="left" w:pos="567"/>
        </w:tabs>
        <w:spacing w:before="120" w:after="120"/>
        <w:rPr>
          <w:rFonts w:ascii="Arial" w:eastAsiaTheme="minorEastAsia" w:hAnsi="Arial"/>
          <w:spacing w:val="15"/>
        </w:rPr>
      </w:pPr>
      <w:r w:rsidRPr="0046182E">
        <w:rPr>
          <w:rFonts w:ascii="Arial" w:eastAsiaTheme="minorEastAsia" w:hAnsi="Arial"/>
          <w:b/>
          <w:spacing w:val="15"/>
        </w:rPr>
        <w:t>Step 3</w:t>
      </w:r>
      <w:r>
        <w:rPr>
          <w:rFonts w:ascii="Arial" w:eastAsiaTheme="minorEastAsia" w:hAnsi="Arial"/>
          <w:spacing w:val="15"/>
        </w:rPr>
        <w:t xml:space="preserve"> -</w:t>
      </w:r>
      <w:r w:rsidRPr="0046182E">
        <w:rPr>
          <w:rFonts w:ascii="Arial" w:eastAsiaTheme="minorEastAsia" w:hAnsi="Arial"/>
          <w:spacing w:val="15"/>
        </w:rPr>
        <w:t xml:space="preserve"> Observe and record what happens to the signal.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2907AF" w:rsidRDefault="00E6435E" w:rsidP="00E6435E">
      <w:pPr>
        <w:tabs>
          <w:tab w:val="left" w:pos="567"/>
        </w:tabs>
        <w:spacing w:before="120" w:after="120"/>
        <w:rPr>
          <w:rFonts w:ascii="Arial" w:eastAsiaTheme="minorEastAsia" w:hAnsi="Arial"/>
          <w:spacing w:val="15"/>
        </w:rPr>
      </w:pPr>
      <w:r w:rsidRPr="0046182E">
        <w:rPr>
          <w:rFonts w:ascii="Arial" w:eastAsiaTheme="minorEastAsia" w:hAnsi="Arial"/>
          <w:b/>
          <w:spacing w:val="15"/>
        </w:rPr>
        <w:t>Step 4</w:t>
      </w:r>
      <w:r w:rsidRPr="0046182E">
        <w:rPr>
          <w:rFonts w:ascii="Arial" w:eastAsiaTheme="minorEastAsia" w:hAnsi="Arial"/>
          <w:spacing w:val="15"/>
        </w:rPr>
        <w:t xml:space="preserve"> </w:t>
      </w:r>
      <w:r>
        <w:rPr>
          <w:rFonts w:ascii="Arial" w:eastAsiaTheme="minorEastAsia" w:hAnsi="Arial"/>
          <w:spacing w:val="15"/>
        </w:rPr>
        <w:t>-</w:t>
      </w:r>
      <w:r w:rsidRPr="0046182E">
        <w:rPr>
          <w:rFonts w:ascii="Arial" w:eastAsiaTheme="minorEastAsia" w:hAnsi="Arial"/>
          <w:spacing w:val="15"/>
        </w:rPr>
        <w:t xml:space="preserve"> Repeat Steps 1-3 with the radio tuned between stations.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46182E" w:rsidRDefault="00E6435E" w:rsidP="00E6435E">
      <w:pPr>
        <w:tabs>
          <w:tab w:val="left" w:pos="567"/>
        </w:tabs>
        <w:spacing w:before="120" w:after="120"/>
        <w:rPr>
          <w:rFonts w:ascii="Arial" w:eastAsiaTheme="minorEastAsia" w:hAnsi="Arial"/>
          <w:spacing w:val="15"/>
        </w:rPr>
      </w:pPr>
      <w:r>
        <w:rPr>
          <w:rFonts w:ascii="Arial" w:eastAsiaTheme="minorEastAsia" w:hAnsi="Arial"/>
          <w:b/>
          <w:spacing w:val="15"/>
        </w:rPr>
        <w:t xml:space="preserve">Step 5 </w:t>
      </w:r>
      <w:r>
        <w:rPr>
          <w:rFonts w:ascii="Arial" w:eastAsiaTheme="minorEastAsia" w:hAnsi="Arial"/>
          <w:spacing w:val="15"/>
        </w:rPr>
        <w:t>-</w:t>
      </w:r>
      <w:r w:rsidRPr="0046182E">
        <w:rPr>
          <w:rFonts w:ascii="Arial" w:eastAsiaTheme="minorEastAsia" w:hAnsi="Arial"/>
          <w:b/>
          <w:spacing w:val="15"/>
        </w:rPr>
        <w:t xml:space="preserve"> </w:t>
      </w:r>
      <w:r w:rsidRPr="0046182E">
        <w:rPr>
          <w:rFonts w:ascii="Arial" w:eastAsiaTheme="minorEastAsia" w:hAnsi="Arial"/>
          <w:spacing w:val="15"/>
        </w:rPr>
        <w:t>For the loudest setting to detect sparks, conduct a fair test into either:</w:t>
      </w:r>
    </w:p>
    <w:p w:rsidR="00E6435E" w:rsidRPr="0046182E" w:rsidRDefault="00E6435E" w:rsidP="00E6435E">
      <w:pPr>
        <w:tabs>
          <w:tab w:val="left" w:pos="567"/>
        </w:tabs>
        <w:spacing w:before="120" w:after="120"/>
        <w:rPr>
          <w:rFonts w:ascii="Arial" w:eastAsiaTheme="minorEastAsia" w:hAnsi="Arial"/>
          <w:spacing w:val="15"/>
        </w:rPr>
      </w:pPr>
      <w:r w:rsidRPr="0046182E">
        <w:rPr>
          <w:rFonts w:ascii="Arial" w:eastAsiaTheme="minorEastAsia" w:hAnsi="Arial"/>
          <w:spacing w:val="15"/>
        </w:rPr>
        <w:t xml:space="preserve">a) </w:t>
      </w:r>
      <w:r>
        <w:rPr>
          <w:rFonts w:ascii="Arial" w:eastAsiaTheme="minorEastAsia" w:hAnsi="Arial"/>
          <w:spacing w:val="15"/>
        </w:rPr>
        <w:tab/>
      </w:r>
      <w:r w:rsidRPr="0046182E">
        <w:rPr>
          <w:rFonts w:ascii="Arial" w:eastAsiaTheme="minorEastAsia" w:hAnsi="Arial"/>
          <w:spacing w:val="15"/>
        </w:rPr>
        <w:t>how the distance of the sparks from the radio affects the signal.</w:t>
      </w:r>
    </w:p>
    <w:p w:rsidR="00E6435E" w:rsidRPr="0046182E" w:rsidRDefault="00E6435E" w:rsidP="00E6435E">
      <w:pPr>
        <w:tabs>
          <w:tab w:val="left" w:pos="567"/>
        </w:tabs>
        <w:spacing w:before="120" w:after="120"/>
        <w:ind w:left="567" w:hanging="567"/>
        <w:rPr>
          <w:rFonts w:ascii="Arial" w:eastAsiaTheme="minorEastAsia" w:hAnsi="Arial"/>
          <w:spacing w:val="15"/>
        </w:rPr>
      </w:pPr>
      <w:r w:rsidRPr="0046182E">
        <w:rPr>
          <w:rFonts w:ascii="Arial" w:eastAsiaTheme="minorEastAsia" w:hAnsi="Arial"/>
          <w:spacing w:val="15"/>
        </w:rPr>
        <w:t xml:space="preserve">b) </w:t>
      </w:r>
      <w:r>
        <w:rPr>
          <w:rFonts w:ascii="Arial" w:eastAsiaTheme="minorEastAsia" w:hAnsi="Arial"/>
          <w:spacing w:val="15"/>
        </w:rPr>
        <w:tab/>
      </w:r>
      <w:r w:rsidRPr="0046182E">
        <w:rPr>
          <w:rFonts w:ascii="Arial" w:eastAsiaTheme="minorEastAsia" w:hAnsi="Arial"/>
          <w:spacing w:val="15"/>
        </w:rPr>
        <w:t>how various materials (paper, card, cloth, metal sheet) affects the signal between the transmitter and receiver.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Default="00E6435E" w:rsidP="00E6435E">
      <w:pPr>
        <w:tabs>
          <w:tab w:val="left" w:pos="567"/>
        </w:tabs>
        <w:spacing w:before="120" w:after="120"/>
        <w:rPr>
          <w:rFonts w:ascii="Arial" w:eastAsiaTheme="minorEastAsia" w:hAnsi="Arial"/>
          <w:spacing w:val="15"/>
        </w:rPr>
      </w:pPr>
    </w:p>
    <w:p w:rsidR="00E6435E" w:rsidRDefault="00E6435E" w:rsidP="00E6435E">
      <w:pPr>
        <w:sectPr w:rsidR="00E6435E" w:rsidSect="00691884">
          <w:headerReference w:type="default" r:id="rId15"/>
          <w:footerReference w:type="default" r:id="rId16"/>
          <w:type w:val="continuous"/>
          <w:pgSz w:w="11906" w:h="16838" w:code="9"/>
          <w:pgMar w:top="958" w:right="1440" w:bottom="1440" w:left="1440" w:header="284" w:footer="709" w:gutter="0"/>
          <w:cols w:space="708"/>
          <w:docGrid w:linePitch="360"/>
        </w:sectPr>
      </w:pPr>
    </w:p>
    <w:p w:rsidR="00E6435E" w:rsidRDefault="00E6435E" w:rsidP="00E6435E">
      <w:r>
        <w:br w:type="page"/>
      </w:r>
    </w:p>
    <w:p w:rsidR="00E6435E" w:rsidRDefault="00E6435E" w:rsidP="00E6435E">
      <w:pPr>
        <w:pStyle w:val="Heading2"/>
        <w:rPr>
          <w:rFonts w:eastAsiaTheme="minorEastAsia"/>
        </w:rPr>
      </w:pPr>
      <w:r>
        <w:rPr>
          <w:rFonts w:eastAsiaTheme="minorEastAsia"/>
        </w:rPr>
        <w:lastRenderedPageBreak/>
        <w:t>Discussion</w:t>
      </w:r>
    </w:p>
    <w:p w:rsidR="00E6435E" w:rsidRPr="0046182E" w:rsidRDefault="00E6435E" w:rsidP="00E6435E">
      <w:pPr>
        <w:tabs>
          <w:tab w:val="left" w:pos="567"/>
        </w:tabs>
        <w:spacing w:before="120" w:after="120"/>
        <w:rPr>
          <w:rFonts w:ascii="Arial" w:eastAsiaTheme="minorEastAsia" w:hAnsi="Arial"/>
          <w:spacing w:val="15"/>
        </w:rPr>
      </w:pPr>
      <w:r w:rsidRPr="0046182E">
        <w:rPr>
          <w:rFonts w:ascii="Arial" w:eastAsiaTheme="minorEastAsia" w:hAnsi="Arial"/>
          <w:spacing w:val="15"/>
        </w:rPr>
        <w:t>1.</w:t>
      </w:r>
      <w:r w:rsidRPr="0046182E">
        <w:rPr>
          <w:rFonts w:ascii="Arial" w:eastAsiaTheme="minorEastAsia" w:hAnsi="Arial"/>
          <w:spacing w:val="15"/>
        </w:rPr>
        <w:tab/>
        <w:t>Did the sparks produce a radio wave?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46182E" w:rsidRDefault="00E6435E" w:rsidP="00E6435E">
      <w:pPr>
        <w:tabs>
          <w:tab w:val="left" w:pos="567"/>
        </w:tabs>
        <w:spacing w:before="120" w:after="120"/>
        <w:rPr>
          <w:rFonts w:ascii="Arial" w:eastAsiaTheme="minorEastAsia" w:hAnsi="Arial"/>
          <w:spacing w:val="15"/>
        </w:rPr>
      </w:pPr>
      <w:r w:rsidRPr="0046182E">
        <w:rPr>
          <w:rFonts w:ascii="Arial" w:eastAsiaTheme="minorEastAsia" w:hAnsi="Arial"/>
          <w:spacing w:val="15"/>
        </w:rPr>
        <w:t>2.</w:t>
      </w:r>
      <w:r w:rsidRPr="0046182E">
        <w:rPr>
          <w:rFonts w:ascii="Arial" w:eastAsiaTheme="minorEastAsia" w:hAnsi="Arial"/>
          <w:spacing w:val="15"/>
        </w:rPr>
        <w:tab/>
        <w:t>Was the radio more sensitive when it was tuned to a station?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46182E" w:rsidRDefault="00E6435E" w:rsidP="00E6435E">
      <w:pPr>
        <w:tabs>
          <w:tab w:val="left" w:pos="567"/>
        </w:tabs>
        <w:spacing w:before="120" w:after="120"/>
        <w:rPr>
          <w:rFonts w:ascii="Arial" w:eastAsiaTheme="minorEastAsia" w:hAnsi="Arial"/>
          <w:spacing w:val="15"/>
        </w:rPr>
      </w:pPr>
      <w:r w:rsidRPr="0046182E">
        <w:rPr>
          <w:rFonts w:ascii="Arial" w:eastAsiaTheme="minorEastAsia" w:hAnsi="Arial"/>
          <w:spacing w:val="15"/>
        </w:rPr>
        <w:t>3.</w:t>
      </w:r>
      <w:r w:rsidRPr="0046182E">
        <w:rPr>
          <w:rFonts w:ascii="Arial" w:eastAsiaTheme="minorEastAsia" w:hAnsi="Arial"/>
          <w:spacing w:val="15"/>
        </w:rPr>
        <w:tab/>
        <w:t>Does distance affect signal reception?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46182E" w:rsidRDefault="00E6435E" w:rsidP="00E6435E">
      <w:pPr>
        <w:tabs>
          <w:tab w:val="left" w:pos="567"/>
        </w:tabs>
        <w:spacing w:before="120" w:after="120"/>
        <w:rPr>
          <w:rFonts w:ascii="Arial" w:eastAsiaTheme="minorEastAsia" w:hAnsi="Arial"/>
          <w:spacing w:val="15"/>
        </w:rPr>
      </w:pPr>
      <w:r w:rsidRPr="0046182E">
        <w:rPr>
          <w:rFonts w:ascii="Arial" w:eastAsiaTheme="minorEastAsia" w:hAnsi="Arial"/>
          <w:spacing w:val="15"/>
        </w:rPr>
        <w:t>4.</w:t>
      </w:r>
      <w:r w:rsidRPr="0046182E">
        <w:rPr>
          <w:rFonts w:ascii="Arial" w:eastAsiaTheme="minorEastAsia" w:hAnsi="Arial"/>
          <w:spacing w:val="15"/>
        </w:rPr>
        <w:tab/>
        <w:t>Does the medium the wave travels through affect the signal?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Default="00E6435E" w:rsidP="00E6435E">
      <w:pPr>
        <w:tabs>
          <w:tab w:val="left" w:pos="567"/>
        </w:tabs>
        <w:spacing w:before="120" w:after="120"/>
        <w:rPr>
          <w:rFonts w:ascii="Arial" w:eastAsiaTheme="minorEastAsia" w:hAnsi="Arial"/>
          <w:spacing w:val="15"/>
        </w:rPr>
      </w:pPr>
    </w:p>
    <w:p w:rsidR="00E6435E" w:rsidRDefault="00E6435E" w:rsidP="00E6435E">
      <w:pPr>
        <w:sectPr w:rsidR="00E6435E" w:rsidSect="00691884">
          <w:type w:val="continuous"/>
          <w:pgSz w:w="11906" w:h="16838" w:code="9"/>
          <w:pgMar w:top="958" w:right="1440" w:bottom="1440" w:left="1440" w:header="284" w:footer="709" w:gutter="0"/>
          <w:cols w:space="708"/>
          <w:docGrid w:linePitch="360"/>
        </w:sectPr>
      </w:pPr>
    </w:p>
    <w:p w:rsidR="00E6435E" w:rsidRDefault="00E6435E" w:rsidP="00E6435E">
      <w:r>
        <w:br w:type="page"/>
      </w:r>
    </w:p>
    <w:p w:rsidR="00E6435E" w:rsidRDefault="00E6435E" w:rsidP="00E6435E"/>
    <w:p w:rsidR="00E6435E" w:rsidRPr="0046182E" w:rsidRDefault="00E6435E" w:rsidP="00E6435E">
      <w:pPr>
        <w:tabs>
          <w:tab w:val="left" w:pos="567"/>
        </w:tabs>
        <w:spacing w:before="120" w:after="120"/>
        <w:rPr>
          <w:rFonts w:ascii="Arial" w:eastAsiaTheme="minorEastAsia" w:hAnsi="Arial"/>
          <w:spacing w:val="15"/>
        </w:rPr>
      </w:pPr>
      <w:r w:rsidRPr="0046182E">
        <w:rPr>
          <w:rFonts w:ascii="Arial" w:eastAsiaTheme="minorEastAsia" w:hAnsi="Arial"/>
          <w:spacing w:val="15"/>
        </w:rPr>
        <w:t>5.</w:t>
      </w:r>
      <w:r w:rsidRPr="0046182E">
        <w:rPr>
          <w:rFonts w:ascii="Arial" w:eastAsiaTheme="minorEastAsia" w:hAnsi="Arial"/>
          <w:spacing w:val="15"/>
        </w:rPr>
        <w:tab/>
        <w:t>How could you extend this investigation?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46182E" w:rsidRDefault="00E6435E" w:rsidP="00E6435E">
      <w:pPr>
        <w:pStyle w:val="Heading2"/>
        <w:rPr>
          <w:rFonts w:eastAsiaTheme="minorEastAsia"/>
        </w:rPr>
      </w:pPr>
      <w:r w:rsidRPr="0046182E">
        <w:rPr>
          <w:rFonts w:eastAsiaTheme="minorEastAsia"/>
        </w:rPr>
        <w:t>Using radio waves</w:t>
      </w:r>
    </w:p>
    <w:p w:rsidR="00E6435E" w:rsidRPr="0046182E" w:rsidRDefault="00E6435E" w:rsidP="00E6435E">
      <w:pPr>
        <w:tabs>
          <w:tab w:val="left" w:pos="567"/>
        </w:tabs>
        <w:spacing w:before="120" w:after="120"/>
        <w:rPr>
          <w:rFonts w:ascii="Arial" w:eastAsiaTheme="minorEastAsia" w:hAnsi="Arial"/>
          <w:spacing w:val="15"/>
        </w:rPr>
      </w:pPr>
      <w:r w:rsidRPr="0046182E">
        <w:rPr>
          <w:rFonts w:ascii="Arial" w:eastAsiaTheme="minorEastAsia" w:hAnsi="Arial"/>
          <w:spacing w:val="15"/>
        </w:rPr>
        <w:t>You have explored radio transmission in the classroom. This activity explores a range of other uses, to see through galaxies and into the human body.</w:t>
      </w:r>
    </w:p>
    <w:p w:rsidR="00E6435E" w:rsidRPr="0046182E" w:rsidRDefault="00E6435E" w:rsidP="00E6435E">
      <w:pPr>
        <w:tabs>
          <w:tab w:val="left" w:pos="567"/>
        </w:tabs>
        <w:spacing w:before="120" w:after="120"/>
        <w:rPr>
          <w:rFonts w:ascii="Arial" w:eastAsiaTheme="minorEastAsia" w:hAnsi="Arial"/>
          <w:spacing w:val="15"/>
        </w:rPr>
      </w:pPr>
      <w:r w:rsidRPr="0046182E">
        <w:rPr>
          <w:rFonts w:ascii="Arial" w:eastAsiaTheme="minorEastAsia" w:hAnsi="Arial"/>
          <w:spacing w:val="15"/>
        </w:rPr>
        <w:t>Watch the videos and answer the following questions.</w:t>
      </w:r>
    </w:p>
    <w:p w:rsidR="00E6435E" w:rsidRPr="0046182E" w:rsidRDefault="00E6435E" w:rsidP="00E6435E">
      <w:pPr>
        <w:tabs>
          <w:tab w:val="left" w:pos="567"/>
        </w:tabs>
        <w:spacing w:before="120" w:after="120"/>
        <w:rPr>
          <w:rFonts w:ascii="Arial" w:eastAsiaTheme="minorEastAsia" w:hAnsi="Arial"/>
          <w:b/>
          <w:spacing w:val="15"/>
        </w:rPr>
      </w:pPr>
      <w:r w:rsidRPr="0046182E">
        <w:rPr>
          <w:rFonts w:ascii="Arial" w:eastAsiaTheme="minorEastAsia" w:hAnsi="Arial"/>
          <w:b/>
          <w:spacing w:val="15"/>
        </w:rPr>
        <w:t>Seeing through the Milky Way galaxy</w:t>
      </w:r>
    </w:p>
    <w:p w:rsidR="00E6435E" w:rsidRDefault="00E6435E" w:rsidP="00E6435E">
      <w:pPr>
        <w:tabs>
          <w:tab w:val="left" w:pos="567"/>
        </w:tabs>
        <w:spacing w:before="120" w:after="120"/>
        <w:ind w:left="567" w:hanging="567"/>
        <w:rPr>
          <w:rFonts w:ascii="Arial" w:eastAsiaTheme="minorEastAsia" w:hAnsi="Arial"/>
          <w:spacing w:val="15"/>
        </w:rPr>
      </w:pPr>
      <w:r w:rsidRPr="0046182E">
        <w:rPr>
          <w:rFonts w:ascii="Arial" w:eastAsiaTheme="minorEastAsia" w:hAnsi="Arial"/>
          <w:spacing w:val="15"/>
        </w:rPr>
        <w:t>1.</w:t>
      </w:r>
      <w:r w:rsidRPr="0046182E">
        <w:rPr>
          <w:rFonts w:ascii="Arial" w:eastAsiaTheme="minorEastAsia" w:hAnsi="Arial"/>
          <w:spacing w:val="15"/>
        </w:rPr>
        <w:tab/>
        <w:t>What feature of radio waves allow them to be used to discover new galaxies beyond the Milky Way galaxy?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46182E" w:rsidRDefault="00E6435E" w:rsidP="00E6435E">
      <w:pPr>
        <w:tabs>
          <w:tab w:val="left" w:pos="567"/>
        </w:tabs>
        <w:spacing w:before="120" w:after="120"/>
        <w:rPr>
          <w:rFonts w:ascii="Arial" w:eastAsiaTheme="minorEastAsia" w:hAnsi="Arial"/>
          <w:b/>
          <w:spacing w:val="15"/>
        </w:rPr>
      </w:pPr>
      <w:r w:rsidRPr="0046182E">
        <w:rPr>
          <w:rFonts w:ascii="Arial" w:eastAsiaTheme="minorEastAsia" w:hAnsi="Arial"/>
          <w:b/>
          <w:spacing w:val="15"/>
        </w:rPr>
        <w:t>Using radio to look for ET</w:t>
      </w:r>
    </w:p>
    <w:p w:rsidR="00E6435E" w:rsidRPr="0046182E" w:rsidRDefault="00E6435E" w:rsidP="00E6435E">
      <w:pPr>
        <w:tabs>
          <w:tab w:val="left" w:pos="567"/>
        </w:tabs>
        <w:spacing w:before="120" w:after="120"/>
        <w:rPr>
          <w:rFonts w:ascii="Arial" w:eastAsiaTheme="minorEastAsia" w:hAnsi="Arial"/>
          <w:spacing w:val="15"/>
        </w:rPr>
      </w:pPr>
      <w:r w:rsidRPr="0046182E">
        <w:rPr>
          <w:rFonts w:ascii="Arial" w:eastAsiaTheme="minorEastAsia" w:hAnsi="Arial"/>
          <w:spacing w:val="15"/>
        </w:rPr>
        <w:t>2.</w:t>
      </w:r>
      <w:r w:rsidRPr="0046182E">
        <w:rPr>
          <w:rFonts w:ascii="Arial" w:eastAsiaTheme="minorEastAsia" w:hAnsi="Arial"/>
          <w:spacing w:val="15"/>
        </w:rPr>
        <w:tab/>
        <w:t>What does SETI stand for?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Default="00E6435E" w:rsidP="00E6435E">
      <w:pPr>
        <w:tabs>
          <w:tab w:val="left" w:pos="567"/>
        </w:tabs>
        <w:spacing w:before="120" w:after="120"/>
        <w:rPr>
          <w:rFonts w:ascii="Arial" w:eastAsiaTheme="minorEastAsia" w:hAnsi="Arial"/>
          <w:spacing w:val="15"/>
        </w:rPr>
      </w:pPr>
    </w:p>
    <w:p w:rsidR="00E6435E" w:rsidRDefault="00E6435E" w:rsidP="00E6435E">
      <w:pPr>
        <w:sectPr w:rsidR="00E6435E" w:rsidSect="00691884">
          <w:type w:val="continuous"/>
          <w:pgSz w:w="11906" w:h="16838" w:code="9"/>
          <w:pgMar w:top="958" w:right="1440" w:bottom="1440" w:left="1440" w:header="284" w:footer="709" w:gutter="0"/>
          <w:cols w:space="708"/>
          <w:docGrid w:linePitch="360"/>
        </w:sectPr>
      </w:pPr>
    </w:p>
    <w:p w:rsidR="00E6435E" w:rsidRDefault="00E6435E" w:rsidP="00E6435E">
      <w:r>
        <w:br w:type="page"/>
      </w:r>
    </w:p>
    <w:p w:rsidR="00E6435E" w:rsidRDefault="00E6435E" w:rsidP="00E6435E"/>
    <w:p w:rsidR="00E6435E" w:rsidRPr="0046182E" w:rsidRDefault="00E6435E" w:rsidP="00E6435E">
      <w:pPr>
        <w:tabs>
          <w:tab w:val="left" w:pos="567"/>
        </w:tabs>
        <w:spacing w:before="120" w:after="120"/>
        <w:rPr>
          <w:rFonts w:ascii="Arial" w:eastAsiaTheme="minorEastAsia" w:hAnsi="Arial"/>
          <w:spacing w:val="15"/>
        </w:rPr>
      </w:pPr>
      <w:r w:rsidRPr="0046182E">
        <w:rPr>
          <w:rFonts w:ascii="Arial" w:eastAsiaTheme="minorEastAsia" w:hAnsi="Arial"/>
          <w:spacing w:val="15"/>
        </w:rPr>
        <w:t>3.</w:t>
      </w:r>
      <w:r w:rsidRPr="0046182E">
        <w:rPr>
          <w:rFonts w:ascii="Arial" w:eastAsiaTheme="minorEastAsia" w:hAnsi="Arial"/>
          <w:spacing w:val="15"/>
        </w:rPr>
        <w:tab/>
        <w:t>Why do researchers think looking for radio waves might work?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AC0ADC" w:rsidRPr="0046182E" w:rsidRDefault="00AC0ADC" w:rsidP="00AC0ADC">
      <w:pPr>
        <w:tabs>
          <w:tab w:val="left" w:pos="567"/>
        </w:tabs>
        <w:spacing w:before="120" w:after="120"/>
        <w:rPr>
          <w:rFonts w:ascii="Arial" w:eastAsiaTheme="minorEastAsia" w:hAnsi="Arial"/>
          <w:b/>
          <w:spacing w:val="15"/>
        </w:rPr>
      </w:pPr>
      <w:r w:rsidRPr="0046182E">
        <w:rPr>
          <w:rFonts w:ascii="Arial" w:eastAsiaTheme="minorEastAsia" w:hAnsi="Arial"/>
          <w:b/>
          <w:spacing w:val="15"/>
        </w:rPr>
        <w:t xml:space="preserve">Magnetic </w:t>
      </w:r>
      <w:r>
        <w:rPr>
          <w:rFonts w:ascii="Arial" w:eastAsiaTheme="minorEastAsia" w:hAnsi="Arial"/>
          <w:b/>
          <w:spacing w:val="15"/>
        </w:rPr>
        <w:t>Resonance</w:t>
      </w:r>
      <w:r w:rsidRPr="0046182E">
        <w:rPr>
          <w:rFonts w:ascii="Arial" w:eastAsiaTheme="minorEastAsia" w:hAnsi="Arial"/>
          <w:b/>
          <w:spacing w:val="15"/>
        </w:rPr>
        <w:t xml:space="preserve"> Imaging</w:t>
      </w:r>
    </w:p>
    <w:p w:rsidR="00E6435E" w:rsidRPr="0046182E" w:rsidRDefault="00E6435E" w:rsidP="00E6435E">
      <w:pPr>
        <w:tabs>
          <w:tab w:val="left" w:pos="567"/>
        </w:tabs>
        <w:spacing w:before="120" w:after="120"/>
        <w:rPr>
          <w:rFonts w:ascii="Arial" w:eastAsiaTheme="minorEastAsia" w:hAnsi="Arial"/>
          <w:spacing w:val="15"/>
        </w:rPr>
      </w:pPr>
      <w:r w:rsidRPr="0046182E">
        <w:rPr>
          <w:rFonts w:ascii="Arial" w:eastAsiaTheme="minorEastAsia" w:hAnsi="Arial"/>
          <w:spacing w:val="15"/>
        </w:rPr>
        <w:t>4.</w:t>
      </w:r>
      <w:r w:rsidRPr="0046182E">
        <w:rPr>
          <w:rFonts w:ascii="Arial" w:eastAsiaTheme="minorEastAsia" w:hAnsi="Arial"/>
          <w:spacing w:val="15"/>
        </w:rPr>
        <w:tab/>
        <w:t>What makes MRI so different to other imaging techniques?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46182E" w:rsidRDefault="00E6435E" w:rsidP="00E6435E">
      <w:pPr>
        <w:tabs>
          <w:tab w:val="left" w:pos="567"/>
        </w:tabs>
        <w:spacing w:before="120" w:after="120"/>
        <w:rPr>
          <w:rFonts w:ascii="Arial" w:eastAsiaTheme="minorEastAsia" w:hAnsi="Arial"/>
          <w:spacing w:val="15"/>
        </w:rPr>
      </w:pPr>
      <w:r w:rsidRPr="0046182E">
        <w:rPr>
          <w:rFonts w:ascii="Arial" w:eastAsiaTheme="minorEastAsia" w:hAnsi="Arial"/>
          <w:spacing w:val="15"/>
        </w:rPr>
        <w:t>5.</w:t>
      </w:r>
      <w:r w:rsidRPr="0046182E">
        <w:rPr>
          <w:rFonts w:ascii="Arial" w:eastAsiaTheme="minorEastAsia" w:hAnsi="Arial"/>
          <w:spacing w:val="15"/>
        </w:rPr>
        <w:tab/>
        <w:t>What atoms in the body are excited during MRI imaging?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Default="00E6435E" w:rsidP="00E6435E">
      <w:pPr>
        <w:tabs>
          <w:tab w:val="left" w:pos="567"/>
        </w:tabs>
        <w:spacing w:before="120" w:after="120"/>
        <w:rPr>
          <w:rFonts w:ascii="Arial" w:eastAsiaTheme="minorEastAsia" w:hAnsi="Arial"/>
          <w:spacing w:val="15"/>
        </w:rPr>
      </w:pPr>
    </w:p>
    <w:p w:rsidR="00E6435E" w:rsidRDefault="00E6435E" w:rsidP="00E6435E">
      <w:pPr>
        <w:tabs>
          <w:tab w:val="left" w:pos="567"/>
        </w:tabs>
        <w:spacing w:before="120" w:after="120"/>
        <w:rPr>
          <w:rFonts w:ascii="Arial" w:eastAsiaTheme="minorEastAsia" w:hAnsi="Arial"/>
          <w:spacing w:val="15"/>
        </w:rPr>
      </w:pPr>
    </w:p>
    <w:p w:rsidR="00E6435E" w:rsidRDefault="00E6435E" w:rsidP="00E6435E">
      <w:pPr>
        <w:tabs>
          <w:tab w:val="left" w:pos="567"/>
        </w:tabs>
        <w:spacing w:before="120" w:after="120"/>
        <w:rPr>
          <w:rFonts w:ascii="Arial" w:eastAsiaTheme="minorEastAsia" w:hAnsi="Arial"/>
          <w:spacing w:val="15"/>
        </w:rPr>
      </w:pPr>
    </w:p>
    <w:p w:rsidR="00E6435E" w:rsidRDefault="00E6435E" w:rsidP="00E6435E">
      <w:pPr>
        <w:sectPr w:rsidR="00E6435E" w:rsidSect="00691884">
          <w:type w:val="continuous"/>
          <w:pgSz w:w="11906" w:h="16838" w:code="9"/>
          <w:pgMar w:top="958" w:right="1440" w:bottom="1440" w:left="1440" w:header="284" w:footer="709" w:gutter="0"/>
          <w:cols w:space="708"/>
          <w:docGrid w:linePitch="360"/>
        </w:sectPr>
      </w:pPr>
    </w:p>
    <w:p w:rsidR="00E6435E" w:rsidRPr="00CA09DA" w:rsidRDefault="00E6435E" w:rsidP="00E6435E">
      <w:pPr>
        <w:tabs>
          <w:tab w:val="left" w:pos="0"/>
        </w:tabs>
        <w:spacing w:before="120" w:after="80"/>
        <w:rPr>
          <w:rFonts w:ascii="Arial" w:eastAsiaTheme="minorEastAsia" w:hAnsi="Arial"/>
          <w:spacing w:val="15"/>
        </w:rPr>
      </w:pPr>
    </w:p>
    <w:p w:rsidR="00E6435E" w:rsidRPr="00CA09DA" w:rsidRDefault="00E6435E" w:rsidP="00E6435E">
      <w:pPr>
        <w:tabs>
          <w:tab w:val="left" w:pos="0"/>
        </w:tabs>
        <w:spacing w:before="120"/>
        <w:rPr>
          <w:rFonts w:ascii="Arial" w:eastAsiaTheme="minorEastAsia" w:hAnsi="Arial"/>
          <w:spacing w:val="15"/>
        </w:rPr>
      </w:pPr>
    </w:p>
    <w:p w:rsidR="00E6435E" w:rsidRDefault="00E6435E">
      <w:pPr>
        <w:rPr>
          <w:rFonts w:ascii="Arial" w:eastAsiaTheme="minorEastAsia" w:hAnsi="Arial"/>
          <w:spacing w:val="15"/>
        </w:rPr>
      </w:pPr>
      <w:r>
        <w:rPr>
          <w:rFonts w:ascii="Arial" w:eastAsiaTheme="minorEastAsia" w:hAnsi="Arial"/>
          <w:spacing w:val="15"/>
        </w:rPr>
        <w:br w:type="page"/>
      </w:r>
    </w:p>
    <w:p w:rsidR="00E6435E" w:rsidRDefault="00E6435E" w:rsidP="00E6435E">
      <w:pPr>
        <w:pStyle w:val="Heading1"/>
      </w:pPr>
      <w:r w:rsidRPr="00691884">
        <w:lastRenderedPageBreak/>
        <w:t xml:space="preserve">Activity </w:t>
      </w:r>
      <w:r>
        <w:t>5.6 High energy</w:t>
      </w:r>
    </w:p>
    <w:p w:rsidR="00E6435E" w:rsidRPr="0094507F" w:rsidRDefault="00E6435E" w:rsidP="00E6435E">
      <w:pPr>
        <w:tabs>
          <w:tab w:val="left" w:pos="567"/>
        </w:tabs>
        <w:spacing w:before="120" w:after="120"/>
        <w:rPr>
          <w:rFonts w:ascii="Arial" w:eastAsiaTheme="minorEastAsia" w:hAnsi="Arial"/>
          <w:b/>
          <w:spacing w:val="15"/>
        </w:rPr>
      </w:pPr>
      <w:r w:rsidRPr="0094507F">
        <w:rPr>
          <w:rFonts w:ascii="Arial" w:eastAsiaTheme="minorEastAsia" w:hAnsi="Arial"/>
          <w:b/>
          <w:spacing w:val="15"/>
        </w:rPr>
        <w:t>High energy rays: good and bad</w:t>
      </w:r>
    </w:p>
    <w:p w:rsidR="00E6435E" w:rsidRPr="0094507F" w:rsidRDefault="00E6435E" w:rsidP="00E6435E">
      <w:pPr>
        <w:tabs>
          <w:tab w:val="left" w:pos="567"/>
        </w:tabs>
        <w:spacing w:before="120" w:after="120"/>
        <w:rPr>
          <w:rFonts w:ascii="Arial" w:eastAsiaTheme="minorEastAsia" w:hAnsi="Arial"/>
          <w:spacing w:val="15"/>
        </w:rPr>
      </w:pPr>
      <w:r w:rsidRPr="0094507F">
        <w:rPr>
          <w:rFonts w:ascii="Arial" w:eastAsiaTheme="minorEastAsia" w:hAnsi="Arial"/>
          <w:spacing w:val="15"/>
        </w:rPr>
        <w:t>1.</w:t>
      </w:r>
      <w:r w:rsidRPr="0094507F">
        <w:rPr>
          <w:rFonts w:ascii="Arial" w:eastAsiaTheme="minorEastAsia" w:hAnsi="Arial"/>
          <w:spacing w:val="15"/>
        </w:rPr>
        <w:tab/>
        <w:t>How do you feel about high energy radiation?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94507F" w:rsidRDefault="00E6435E" w:rsidP="00E6435E">
      <w:pPr>
        <w:tabs>
          <w:tab w:val="left" w:pos="567"/>
        </w:tabs>
        <w:spacing w:before="120" w:after="120"/>
        <w:ind w:left="567" w:hanging="567"/>
        <w:rPr>
          <w:rFonts w:ascii="Arial" w:eastAsiaTheme="minorEastAsia" w:hAnsi="Arial"/>
          <w:spacing w:val="15"/>
        </w:rPr>
      </w:pPr>
      <w:r w:rsidRPr="0094507F">
        <w:rPr>
          <w:rFonts w:ascii="Arial" w:eastAsiaTheme="minorEastAsia" w:hAnsi="Arial"/>
          <w:spacing w:val="15"/>
        </w:rPr>
        <w:t>2.</w:t>
      </w:r>
      <w:r w:rsidRPr="0094507F">
        <w:rPr>
          <w:rFonts w:ascii="Arial" w:eastAsiaTheme="minorEastAsia" w:hAnsi="Arial"/>
          <w:spacing w:val="15"/>
        </w:rPr>
        <w:tab/>
        <w:t>In the video Derek Muller divides different types of radiation into a grid. Use the information provided in the video to complete this grid.</w:t>
      </w:r>
    </w:p>
    <w:p w:rsidR="00E6435E" w:rsidRDefault="00E6435E" w:rsidP="00E6435E">
      <w:pPr>
        <w:tabs>
          <w:tab w:val="left" w:pos="567"/>
        </w:tabs>
        <w:spacing w:before="120" w:after="120"/>
        <w:rPr>
          <w:rFonts w:ascii="Arial" w:eastAsiaTheme="minorEastAsia" w:hAnsi="Arial"/>
          <w:spacing w:val="15"/>
        </w:rPr>
      </w:pPr>
      <w:r w:rsidRPr="0094507F">
        <w:rPr>
          <w:rFonts w:ascii="Arial" w:eastAsiaTheme="minorEastAsia" w:hAnsi="Arial"/>
          <w:spacing w:val="15"/>
        </w:rPr>
        <w:t>Sunlight, UV rays, X-rays, alpha, microwaves, gamma rays, beta, and mobile phones.</w:t>
      </w:r>
    </w:p>
    <w:tbl>
      <w:tblPr>
        <w:tblStyle w:val="TableGrid"/>
        <w:tblW w:w="9067" w:type="dxa"/>
        <w:tblLayout w:type="fixed"/>
        <w:tblLook w:val="04A0" w:firstRow="1" w:lastRow="0" w:firstColumn="1" w:lastColumn="0" w:noHBand="0" w:noVBand="1"/>
      </w:tblPr>
      <w:tblGrid>
        <w:gridCol w:w="562"/>
        <w:gridCol w:w="3828"/>
        <w:gridCol w:w="4677"/>
      </w:tblGrid>
      <w:tr w:rsidR="00E6435E" w:rsidRPr="0094507F" w:rsidTr="003A4031">
        <w:tc>
          <w:tcPr>
            <w:tcW w:w="562" w:type="dxa"/>
            <w:shd w:val="clear" w:color="auto" w:fill="FF7F57"/>
          </w:tcPr>
          <w:p w:rsidR="00E6435E" w:rsidRPr="0094507F" w:rsidRDefault="00E6435E" w:rsidP="003A4031">
            <w:pPr>
              <w:autoSpaceDE w:val="0"/>
              <w:autoSpaceDN w:val="0"/>
              <w:adjustRightInd w:val="0"/>
              <w:spacing w:before="120" w:after="120"/>
              <w:rPr>
                <w:rFonts w:ascii="Arial" w:eastAsia="Calibri" w:hAnsi="Arial" w:cs="Arial"/>
                <w:bCs/>
              </w:rPr>
            </w:pPr>
          </w:p>
        </w:tc>
        <w:tc>
          <w:tcPr>
            <w:tcW w:w="3828" w:type="dxa"/>
            <w:shd w:val="clear" w:color="auto" w:fill="FF7F57"/>
          </w:tcPr>
          <w:p w:rsidR="00E6435E" w:rsidRPr="0094507F" w:rsidRDefault="00E6435E" w:rsidP="003A4031">
            <w:pPr>
              <w:autoSpaceDE w:val="0"/>
              <w:autoSpaceDN w:val="0"/>
              <w:adjustRightInd w:val="0"/>
              <w:spacing w:before="120" w:after="120"/>
              <w:rPr>
                <w:rFonts w:ascii="Arial" w:eastAsia="Calibri" w:hAnsi="Arial" w:cs="Arial"/>
                <w:b/>
                <w:bCs/>
                <w:color w:val="FFFFFF" w:themeColor="background1"/>
              </w:rPr>
            </w:pPr>
            <w:r w:rsidRPr="0094507F">
              <w:rPr>
                <w:rFonts w:ascii="Arial" w:eastAsia="Calibri" w:hAnsi="Arial" w:cs="Arial"/>
                <w:b/>
                <w:bCs/>
                <w:color w:val="FFFFFF" w:themeColor="background1"/>
              </w:rPr>
              <w:t>Waves</w:t>
            </w:r>
          </w:p>
        </w:tc>
        <w:tc>
          <w:tcPr>
            <w:tcW w:w="4677" w:type="dxa"/>
            <w:shd w:val="clear" w:color="auto" w:fill="FF7F57"/>
          </w:tcPr>
          <w:p w:rsidR="00E6435E" w:rsidRPr="0094507F" w:rsidRDefault="00E6435E" w:rsidP="003A4031">
            <w:pPr>
              <w:autoSpaceDE w:val="0"/>
              <w:autoSpaceDN w:val="0"/>
              <w:adjustRightInd w:val="0"/>
              <w:spacing w:before="120" w:after="120"/>
              <w:rPr>
                <w:rFonts w:ascii="Arial" w:eastAsia="Calibri" w:hAnsi="Arial" w:cs="Arial"/>
                <w:b/>
                <w:bCs/>
                <w:color w:val="FFFFFF" w:themeColor="background1"/>
              </w:rPr>
            </w:pPr>
            <w:r w:rsidRPr="0094507F">
              <w:rPr>
                <w:rFonts w:ascii="Arial" w:eastAsia="Calibri" w:hAnsi="Arial" w:cs="Arial"/>
                <w:b/>
                <w:bCs/>
                <w:color w:val="FFFFFF" w:themeColor="background1"/>
              </w:rPr>
              <w:t>Particles</w:t>
            </w:r>
          </w:p>
        </w:tc>
      </w:tr>
      <w:tr w:rsidR="00E6435E" w:rsidRPr="0094507F" w:rsidTr="003A4031">
        <w:trPr>
          <w:cantSplit/>
          <w:trHeight w:val="1873"/>
        </w:trPr>
        <w:tc>
          <w:tcPr>
            <w:tcW w:w="562" w:type="dxa"/>
            <w:shd w:val="clear" w:color="auto" w:fill="FFFFCC"/>
            <w:textDirection w:val="btLr"/>
          </w:tcPr>
          <w:p w:rsidR="00E6435E" w:rsidRPr="0094507F" w:rsidRDefault="00E6435E" w:rsidP="003A4031">
            <w:pPr>
              <w:autoSpaceDE w:val="0"/>
              <w:autoSpaceDN w:val="0"/>
              <w:adjustRightInd w:val="0"/>
              <w:spacing w:before="120" w:after="120"/>
              <w:ind w:left="113" w:right="113"/>
              <w:rPr>
                <w:rFonts w:ascii="Arial" w:eastAsia="Calibri" w:hAnsi="Arial" w:cs="Arial"/>
                <w:b/>
                <w:bCs/>
              </w:rPr>
            </w:pPr>
            <w:r w:rsidRPr="0094507F">
              <w:rPr>
                <w:rFonts w:ascii="Arial" w:eastAsia="Calibri" w:hAnsi="Arial" w:cs="Arial"/>
                <w:b/>
                <w:bCs/>
              </w:rPr>
              <w:t>Non-damaging</w:t>
            </w:r>
          </w:p>
        </w:tc>
        <w:tc>
          <w:tcPr>
            <w:tcW w:w="3828" w:type="dxa"/>
            <w:shd w:val="clear" w:color="auto" w:fill="FFFFCC"/>
          </w:tcPr>
          <w:p w:rsidR="00E6435E" w:rsidRPr="0094507F" w:rsidRDefault="00E6435E" w:rsidP="003A4031">
            <w:pPr>
              <w:autoSpaceDE w:val="0"/>
              <w:autoSpaceDN w:val="0"/>
              <w:adjustRightInd w:val="0"/>
              <w:spacing w:before="120" w:after="120"/>
              <w:rPr>
                <w:rFonts w:ascii="Arial" w:eastAsia="Calibri" w:hAnsi="Arial" w:cs="Arial"/>
                <w:bCs/>
              </w:rPr>
            </w:pPr>
          </w:p>
        </w:tc>
        <w:tc>
          <w:tcPr>
            <w:tcW w:w="4677" w:type="dxa"/>
            <w:shd w:val="clear" w:color="auto" w:fill="FFFFCC"/>
          </w:tcPr>
          <w:p w:rsidR="00E6435E" w:rsidRPr="0094507F" w:rsidRDefault="00E6435E" w:rsidP="003A4031">
            <w:pPr>
              <w:autoSpaceDE w:val="0"/>
              <w:autoSpaceDN w:val="0"/>
              <w:adjustRightInd w:val="0"/>
              <w:spacing w:before="120" w:after="120"/>
              <w:rPr>
                <w:rFonts w:ascii="Arial" w:eastAsia="Calibri" w:hAnsi="Arial" w:cs="Arial"/>
                <w:bCs/>
              </w:rPr>
            </w:pPr>
          </w:p>
        </w:tc>
      </w:tr>
      <w:tr w:rsidR="00E6435E" w:rsidRPr="0094507F" w:rsidTr="003A4031">
        <w:trPr>
          <w:cantSplit/>
          <w:trHeight w:val="1827"/>
        </w:trPr>
        <w:tc>
          <w:tcPr>
            <w:tcW w:w="562" w:type="dxa"/>
            <w:shd w:val="clear" w:color="auto" w:fill="FFFFCC"/>
            <w:textDirection w:val="btLr"/>
          </w:tcPr>
          <w:p w:rsidR="00E6435E" w:rsidRPr="0094507F" w:rsidRDefault="00E6435E" w:rsidP="003A4031">
            <w:pPr>
              <w:autoSpaceDE w:val="0"/>
              <w:autoSpaceDN w:val="0"/>
              <w:adjustRightInd w:val="0"/>
              <w:spacing w:before="120" w:after="120"/>
              <w:ind w:left="113" w:right="113"/>
              <w:rPr>
                <w:rFonts w:ascii="Arial" w:eastAsia="Calibri" w:hAnsi="Arial" w:cs="Arial"/>
                <w:b/>
                <w:bCs/>
              </w:rPr>
            </w:pPr>
            <w:r w:rsidRPr="0094507F">
              <w:rPr>
                <w:rFonts w:ascii="Arial" w:eastAsia="Calibri" w:hAnsi="Arial" w:cs="Arial"/>
                <w:b/>
                <w:bCs/>
              </w:rPr>
              <w:t>Damaging</w:t>
            </w:r>
          </w:p>
        </w:tc>
        <w:tc>
          <w:tcPr>
            <w:tcW w:w="3828" w:type="dxa"/>
            <w:shd w:val="clear" w:color="auto" w:fill="FFFFCC"/>
          </w:tcPr>
          <w:p w:rsidR="00E6435E" w:rsidRPr="0094507F" w:rsidRDefault="00E6435E" w:rsidP="003A4031">
            <w:pPr>
              <w:autoSpaceDE w:val="0"/>
              <w:autoSpaceDN w:val="0"/>
              <w:adjustRightInd w:val="0"/>
              <w:spacing w:before="120" w:after="120"/>
              <w:rPr>
                <w:rFonts w:ascii="Arial" w:eastAsia="Calibri" w:hAnsi="Arial" w:cs="Arial"/>
                <w:bCs/>
              </w:rPr>
            </w:pPr>
          </w:p>
        </w:tc>
        <w:tc>
          <w:tcPr>
            <w:tcW w:w="4677" w:type="dxa"/>
            <w:shd w:val="clear" w:color="auto" w:fill="FFFFCC"/>
          </w:tcPr>
          <w:p w:rsidR="00E6435E" w:rsidRPr="0094507F" w:rsidRDefault="00E6435E" w:rsidP="003A4031">
            <w:pPr>
              <w:autoSpaceDE w:val="0"/>
              <w:autoSpaceDN w:val="0"/>
              <w:adjustRightInd w:val="0"/>
              <w:spacing w:before="120" w:after="120"/>
              <w:rPr>
                <w:rFonts w:ascii="Arial" w:eastAsia="Calibri" w:hAnsi="Arial" w:cs="Arial"/>
                <w:bCs/>
              </w:rPr>
            </w:pPr>
          </w:p>
        </w:tc>
      </w:tr>
    </w:tbl>
    <w:p w:rsidR="00E6435E" w:rsidRPr="00A65011" w:rsidRDefault="00E6435E" w:rsidP="00E6435E">
      <w:pPr>
        <w:tabs>
          <w:tab w:val="left" w:pos="567"/>
        </w:tabs>
        <w:spacing w:before="120" w:after="120"/>
        <w:ind w:left="567" w:hanging="567"/>
        <w:rPr>
          <w:rFonts w:ascii="Arial" w:eastAsiaTheme="minorEastAsia" w:hAnsi="Arial"/>
          <w:spacing w:val="15"/>
        </w:rPr>
      </w:pPr>
      <w:r w:rsidRPr="00A65011">
        <w:rPr>
          <w:rFonts w:ascii="Arial" w:eastAsiaTheme="minorEastAsia" w:hAnsi="Arial"/>
          <w:spacing w:val="15"/>
        </w:rPr>
        <w:t>3.</w:t>
      </w:r>
      <w:r w:rsidRPr="00A65011">
        <w:rPr>
          <w:rFonts w:ascii="Arial" w:eastAsiaTheme="minorEastAsia" w:hAnsi="Arial"/>
          <w:spacing w:val="15"/>
        </w:rPr>
        <w:tab/>
        <w:t>Radiations that can cause damage to living things are also used for the diagnosis and treatment of patients. Give one example of this.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Default="00E6435E" w:rsidP="00E6435E">
      <w:pPr>
        <w:tabs>
          <w:tab w:val="left" w:pos="567"/>
        </w:tabs>
        <w:spacing w:before="120" w:after="120"/>
        <w:rPr>
          <w:rFonts w:ascii="Arial" w:eastAsiaTheme="minorEastAsia" w:hAnsi="Arial"/>
          <w:spacing w:val="15"/>
        </w:rPr>
      </w:pPr>
    </w:p>
    <w:p w:rsidR="00E6435E" w:rsidRDefault="00E6435E" w:rsidP="00E6435E">
      <w:pPr>
        <w:sectPr w:rsidR="00E6435E" w:rsidSect="00691884">
          <w:headerReference w:type="default" r:id="rId17"/>
          <w:footerReference w:type="default" r:id="rId18"/>
          <w:type w:val="continuous"/>
          <w:pgSz w:w="11906" w:h="16838" w:code="9"/>
          <w:pgMar w:top="958" w:right="1440" w:bottom="1440" w:left="1440" w:header="284" w:footer="709" w:gutter="0"/>
          <w:cols w:space="708"/>
          <w:docGrid w:linePitch="360"/>
        </w:sectPr>
      </w:pPr>
    </w:p>
    <w:p w:rsidR="00E6435E" w:rsidRDefault="00E6435E" w:rsidP="00E6435E">
      <w:r>
        <w:br w:type="page"/>
      </w:r>
    </w:p>
    <w:p w:rsidR="00E6435E" w:rsidRPr="00A65011" w:rsidRDefault="00E6435E" w:rsidP="00E6435E">
      <w:pPr>
        <w:tabs>
          <w:tab w:val="left" w:pos="567"/>
        </w:tabs>
        <w:spacing w:before="120" w:after="120"/>
        <w:ind w:left="567" w:hanging="567"/>
        <w:rPr>
          <w:rFonts w:ascii="Arial" w:eastAsiaTheme="minorEastAsia" w:hAnsi="Arial"/>
          <w:spacing w:val="15"/>
        </w:rPr>
      </w:pPr>
      <w:r w:rsidRPr="00A65011">
        <w:rPr>
          <w:rFonts w:ascii="Arial" w:eastAsiaTheme="minorEastAsia" w:hAnsi="Arial"/>
          <w:spacing w:val="15"/>
        </w:rPr>
        <w:lastRenderedPageBreak/>
        <w:t>4.</w:t>
      </w:r>
      <w:r w:rsidRPr="00A65011">
        <w:rPr>
          <w:rFonts w:ascii="Arial" w:eastAsiaTheme="minorEastAsia" w:hAnsi="Arial"/>
          <w:spacing w:val="15"/>
        </w:rPr>
        <w:tab/>
        <w:t>Are you ever exposed to high energy radiation? Give one example of how this might happen.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A65011" w:rsidRDefault="00E6435E" w:rsidP="00E6435E">
      <w:pPr>
        <w:tabs>
          <w:tab w:val="left" w:pos="567"/>
        </w:tabs>
        <w:spacing w:before="120" w:after="120"/>
        <w:ind w:left="567" w:hanging="567"/>
        <w:rPr>
          <w:rFonts w:ascii="Arial" w:eastAsiaTheme="minorEastAsia" w:hAnsi="Arial"/>
          <w:spacing w:val="15"/>
        </w:rPr>
      </w:pPr>
      <w:r w:rsidRPr="00A65011">
        <w:rPr>
          <w:rFonts w:ascii="Arial" w:eastAsiaTheme="minorEastAsia" w:hAnsi="Arial"/>
          <w:spacing w:val="15"/>
        </w:rPr>
        <w:t>5.</w:t>
      </w:r>
      <w:r w:rsidRPr="00A65011">
        <w:rPr>
          <w:rFonts w:ascii="Arial" w:eastAsiaTheme="minorEastAsia" w:hAnsi="Arial"/>
          <w:spacing w:val="15"/>
        </w:rPr>
        <w:tab/>
        <w:t>Describe one way in which each of the following high energy radiation types is used.</w:t>
      </w:r>
    </w:p>
    <w:p w:rsidR="00E6435E" w:rsidRPr="00A65011" w:rsidRDefault="00E6435E" w:rsidP="00E6435E">
      <w:pPr>
        <w:tabs>
          <w:tab w:val="left" w:pos="1134"/>
        </w:tabs>
        <w:spacing w:before="120" w:after="120"/>
        <w:ind w:left="567"/>
        <w:rPr>
          <w:rFonts w:ascii="Arial" w:eastAsiaTheme="minorEastAsia" w:hAnsi="Arial"/>
          <w:spacing w:val="15"/>
        </w:rPr>
      </w:pPr>
      <w:r w:rsidRPr="00A65011">
        <w:rPr>
          <w:rFonts w:ascii="Arial" w:eastAsiaTheme="minorEastAsia" w:hAnsi="Arial"/>
          <w:spacing w:val="15"/>
        </w:rPr>
        <w:t>•</w:t>
      </w:r>
      <w:r w:rsidRPr="00A65011">
        <w:rPr>
          <w:rFonts w:ascii="Arial" w:eastAsiaTheme="minorEastAsia" w:hAnsi="Arial"/>
          <w:spacing w:val="15"/>
        </w:rPr>
        <w:tab/>
        <w:t>Alpha rays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A65011" w:rsidRDefault="00E6435E" w:rsidP="00E6435E">
      <w:pPr>
        <w:tabs>
          <w:tab w:val="left" w:pos="1134"/>
        </w:tabs>
        <w:spacing w:before="120" w:after="120"/>
        <w:ind w:left="567"/>
        <w:rPr>
          <w:rFonts w:ascii="Arial" w:eastAsiaTheme="minorEastAsia" w:hAnsi="Arial"/>
          <w:spacing w:val="15"/>
        </w:rPr>
      </w:pPr>
      <w:r w:rsidRPr="00A65011">
        <w:rPr>
          <w:rFonts w:ascii="Arial" w:eastAsiaTheme="minorEastAsia" w:hAnsi="Arial"/>
          <w:spacing w:val="15"/>
        </w:rPr>
        <w:t>•</w:t>
      </w:r>
      <w:r w:rsidRPr="00A65011">
        <w:rPr>
          <w:rFonts w:ascii="Arial" w:eastAsiaTheme="minorEastAsia" w:hAnsi="Arial"/>
          <w:spacing w:val="15"/>
        </w:rPr>
        <w:tab/>
        <w:t>Beta rays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Pr="00A65011" w:rsidRDefault="00E6435E" w:rsidP="00E6435E">
      <w:pPr>
        <w:tabs>
          <w:tab w:val="left" w:pos="1134"/>
        </w:tabs>
        <w:spacing w:before="120" w:after="120"/>
        <w:ind w:left="567"/>
        <w:rPr>
          <w:rFonts w:ascii="Arial" w:eastAsiaTheme="minorEastAsia" w:hAnsi="Arial"/>
          <w:spacing w:val="15"/>
        </w:rPr>
      </w:pPr>
      <w:r w:rsidRPr="00A65011">
        <w:rPr>
          <w:rFonts w:ascii="Arial" w:eastAsiaTheme="minorEastAsia" w:hAnsi="Arial"/>
          <w:spacing w:val="15"/>
        </w:rPr>
        <w:t>•</w:t>
      </w:r>
      <w:r w:rsidRPr="00A65011">
        <w:rPr>
          <w:rFonts w:ascii="Arial" w:eastAsiaTheme="minorEastAsia" w:hAnsi="Arial"/>
          <w:spacing w:val="15"/>
        </w:rPr>
        <w:tab/>
        <w:t>X rays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Default="00E6435E" w:rsidP="00E6435E">
      <w:pPr>
        <w:tabs>
          <w:tab w:val="left" w:pos="567"/>
        </w:tabs>
        <w:spacing w:before="120" w:after="120"/>
        <w:rPr>
          <w:rFonts w:ascii="Arial" w:eastAsiaTheme="minorEastAsia" w:hAnsi="Arial"/>
          <w:spacing w:val="15"/>
        </w:rPr>
      </w:pPr>
    </w:p>
    <w:p w:rsidR="00E6435E" w:rsidRDefault="00E6435E" w:rsidP="00E6435E">
      <w:pPr>
        <w:sectPr w:rsidR="00E6435E" w:rsidSect="00691884">
          <w:type w:val="continuous"/>
          <w:pgSz w:w="11906" w:h="16838" w:code="9"/>
          <w:pgMar w:top="958" w:right="1440" w:bottom="1440" w:left="1440" w:header="284" w:footer="709" w:gutter="0"/>
          <w:cols w:space="708"/>
          <w:docGrid w:linePitch="360"/>
        </w:sectPr>
      </w:pPr>
    </w:p>
    <w:p w:rsidR="00E6435E" w:rsidRDefault="00E6435E" w:rsidP="00E6435E">
      <w:r>
        <w:br w:type="page"/>
      </w:r>
    </w:p>
    <w:p w:rsidR="00E6435E" w:rsidRDefault="00E6435E" w:rsidP="00E6435E">
      <w:pPr>
        <w:tabs>
          <w:tab w:val="left" w:pos="1134"/>
        </w:tabs>
        <w:spacing w:before="120" w:after="120"/>
        <w:ind w:left="567"/>
        <w:rPr>
          <w:rFonts w:ascii="Arial" w:eastAsiaTheme="minorEastAsia" w:hAnsi="Arial"/>
          <w:spacing w:val="15"/>
        </w:rPr>
      </w:pPr>
      <w:r w:rsidRPr="00A65011">
        <w:rPr>
          <w:rFonts w:ascii="Arial" w:eastAsiaTheme="minorEastAsia" w:hAnsi="Arial"/>
          <w:spacing w:val="15"/>
        </w:rPr>
        <w:lastRenderedPageBreak/>
        <w:t>•</w:t>
      </w:r>
      <w:r w:rsidRPr="00A65011">
        <w:rPr>
          <w:rFonts w:ascii="Arial" w:eastAsiaTheme="minorEastAsia" w:hAnsi="Arial"/>
          <w:spacing w:val="15"/>
        </w:rPr>
        <w:tab/>
        <w:t>Gamma rays.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6435E" w:rsidRPr="00853A60" w:rsidTr="003A4031">
        <w:trPr>
          <w:trHeight w:val="2184"/>
        </w:trPr>
        <w:tc>
          <w:tcPr>
            <w:tcW w:w="9026" w:type="dxa"/>
            <w:shd w:val="clear" w:color="auto" w:fill="FFFFCC"/>
          </w:tcPr>
          <w:p w:rsidR="00E6435E" w:rsidRPr="00853A60" w:rsidRDefault="00E6435E" w:rsidP="003A4031"/>
        </w:tc>
      </w:tr>
    </w:tbl>
    <w:p w:rsidR="00E6435E" w:rsidRDefault="00E6435E" w:rsidP="00E6435E">
      <w:pPr>
        <w:tabs>
          <w:tab w:val="left" w:pos="567"/>
        </w:tabs>
        <w:spacing w:before="120" w:after="120"/>
        <w:rPr>
          <w:rFonts w:ascii="Arial" w:eastAsiaTheme="minorEastAsia" w:hAnsi="Arial"/>
          <w:spacing w:val="15"/>
        </w:rPr>
      </w:pPr>
    </w:p>
    <w:p w:rsidR="00E6435E" w:rsidRDefault="00E6435E" w:rsidP="00E6435E">
      <w:pPr>
        <w:tabs>
          <w:tab w:val="left" w:pos="567"/>
        </w:tabs>
        <w:spacing w:before="120" w:after="120"/>
        <w:rPr>
          <w:rFonts w:ascii="Arial" w:eastAsiaTheme="minorEastAsia" w:hAnsi="Arial"/>
          <w:spacing w:val="15"/>
        </w:rPr>
      </w:pPr>
    </w:p>
    <w:p w:rsidR="00E6435E" w:rsidRDefault="00E6435E" w:rsidP="00E6435E">
      <w:pPr>
        <w:tabs>
          <w:tab w:val="left" w:pos="567"/>
        </w:tabs>
        <w:spacing w:before="120" w:after="120"/>
        <w:rPr>
          <w:rFonts w:ascii="Arial" w:eastAsiaTheme="minorEastAsia" w:hAnsi="Arial"/>
          <w:spacing w:val="15"/>
        </w:rPr>
      </w:pPr>
    </w:p>
    <w:p w:rsidR="00E6435E" w:rsidRDefault="00E6435E" w:rsidP="00E6435E">
      <w:pPr>
        <w:tabs>
          <w:tab w:val="left" w:pos="567"/>
        </w:tabs>
        <w:spacing w:before="120" w:after="120"/>
        <w:rPr>
          <w:rFonts w:ascii="Arial" w:eastAsiaTheme="minorEastAsia" w:hAnsi="Arial"/>
          <w:spacing w:val="15"/>
        </w:rPr>
      </w:pPr>
    </w:p>
    <w:p w:rsidR="00E6435E" w:rsidRDefault="00E6435E" w:rsidP="00E6435E">
      <w:pPr>
        <w:tabs>
          <w:tab w:val="left" w:pos="567"/>
        </w:tabs>
        <w:spacing w:before="120" w:after="120"/>
        <w:rPr>
          <w:rFonts w:ascii="Arial" w:eastAsiaTheme="minorEastAsia" w:hAnsi="Arial"/>
          <w:spacing w:val="15"/>
        </w:rPr>
      </w:pPr>
    </w:p>
    <w:p w:rsidR="00E6435E" w:rsidRDefault="00E6435E" w:rsidP="00E6435E">
      <w:pPr>
        <w:sectPr w:rsidR="00E6435E" w:rsidSect="00691884">
          <w:type w:val="continuous"/>
          <w:pgSz w:w="11906" w:h="16838" w:code="9"/>
          <w:pgMar w:top="958" w:right="1440" w:bottom="1440" w:left="1440" w:header="284" w:footer="709" w:gutter="0"/>
          <w:cols w:space="708"/>
          <w:docGrid w:linePitch="360"/>
        </w:sectPr>
      </w:pPr>
    </w:p>
    <w:p w:rsidR="00E6435E" w:rsidRPr="00CA09DA" w:rsidRDefault="00E6435E" w:rsidP="00E6435E">
      <w:pPr>
        <w:tabs>
          <w:tab w:val="left" w:pos="567"/>
        </w:tabs>
        <w:spacing w:before="120" w:after="120"/>
        <w:rPr>
          <w:rFonts w:ascii="Arial" w:eastAsiaTheme="minorEastAsia" w:hAnsi="Arial"/>
          <w:spacing w:val="15"/>
        </w:rPr>
      </w:pPr>
    </w:p>
    <w:p w:rsidR="001F017B" w:rsidRDefault="001F017B">
      <w:pPr>
        <w:rPr>
          <w:rFonts w:ascii="Arial" w:eastAsiaTheme="minorEastAsia" w:hAnsi="Arial"/>
          <w:spacing w:val="15"/>
        </w:rPr>
      </w:pPr>
      <w:r>
        <w:rPr>
          <w:rFonts w:ascii="Arial" w:eastAsiaTheme="minorEastAsia" w:hAnsi="Arial"/>
          <w:spacing w:val="15"/>
        </w:rPr>
        <w:br w:type="page"/>
      </w:r>
    </w:p>
    <w:p w:rsidR="001F017B" w:rsidRPr="001F017B" w:rsidRDefault="001F017B" w:rsidP="001F017B">
      <w:pPr>
        <w:keepNext/>
        <w:keepLines/>
        <w:spacing w:before="120" w:after="120"/>
        <w:ind w:left="-851"/>
        <w:outlineLvl w:val="0"/>
        <w:rPr>
          <w:rFonts w:ascii="Arial" w:eastAsiaTheme="majorEastAsia" w:hAnsi="Arial" w:cstheme="majorBidi"/>
          <w:b/>
          <w:sz w:val="28"/>
          <w:szCs w:val="28"/>
        </w:rPr>
      </w:pPr>
      <w:r w:rsidRPr="001F017B">
        <w:rPr>
          <w:rFonts w:ascii="Arial" w:eastAsiaTheme="majorEastAsia" w:hAnsi="Arial" w:cstheme="majorBidi"/>
          <w:b/>
          <w:sz w:val="28"/>
          <w:szCs w:val="28"/>
        </w:rPr>
        <w:lastRenderedPageBreak/>
        <w:t>Lesson Outcomes Checklist Part 5</w:t>
      </w:r>
    </w:p>
    <w:p w:rsidR="001F017B" w:rsidRPr="001F017B" w:rsidRDefault="001F017B" w:rsidP="001F017B">
      <w:pPr>
        <w:spacing w:after="200" w:line="276" w:lineRule="auto"/>
        <w:ind w:left="-851"/>
        <w:rPr>
          <w:rFonts w:ascii="Arial" w:hAnsi="Arial" w:cs="Arial"/>
          <w:b/>
          <w:sz w:val="28"/>
          <w:szCs w:val="28"/>
        </w:rPr>
      </w:pPr>
      <w:r w:rsidRPr="001F017B">
        <w:rPr>
          <w:rFonts w:ascii="Arial" w:hAnsi="Arial" w:cs="Arial"/>
          <w:b/>
          <w:noProof/>
          <w:sz w:val="28"/>
          <w:szCs w:val="28"/>
          <w:lang w:eastAsia="en-AU"/>
        </w:rPr>
        <mc:AlternateContent>
          <mc:Choice Requires="wps">
            <w:drawing>
              <wp:anchor distT="0" distB="0" distL="114300" distR="114300" simplePos="0" relativeHeight="251673600" behindDoc="0" locked="0" layoutInCell="1" allowOverlap="1" wp14:anchorId="720BC1EA" wp14:editId="481B3434">
                <wp:simplePos x="0" y="0"/>
                <wp:positionH relativeFrom="column">
                  <wp:posOffset>123824</wp:posOffset>
                </wp:positionH>
                <wp:positionV relativeFrom="paragraph">
                  <wp:posOffset>200660</wp:posOffset>
                </wp:positionV>
                <wp:extent cx="2466975" cy="9525"/>
                <wp:effectExtent l="0" t="0" r="28575" b="28575"/>
                <wp:wrapNone/>
                <wp:docPr id="64" name="Straight Connector 64"/>
                <wp:cNvGraphicFramePr/>
                <a:graphic xmlns:a="http://schemas.openxmlformats.org/drawingml/2006/main">
                  <a:graphicData uri="http://schemas.microsoft.com/office/word/2010/wordprocessingShape">
                    <wps:wsp>
                      <wps:cNvCnPr/>
                      <wps:spPr>
                        <a:xfrm flipV="1">
                          <a:off x="0" y="0"/>
                          <a:ext cx="2466975" cy="9525"/>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3175F52D" id="Straight Connector 64" o:spid="_x0000_s1026" style="position:absolute;flip:y;z-index:251673600;visibility:visible;mso-wrap-style:square;mso-wrap-distance-left:9pt;mso-wrap-distance-top:0;mso-wrap-distance-right:9pt;mso-wrap-distance-bottom:0;mso-position-horizontal:absolute;mso-position-horizontal-relative:text;mso-position-vertical:absolute;mso-position-vertical-relative:text" from="9.75pt,15.8pt" to="204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" strokecolor="windowText" strokeweight="1.5pt">
                <v:stroke joinstyle="miter"/>
              </v:line>
            </w:pict>
          </mc:Fallback>
        </mc:AlternateContent>
      </w:r>
      <w:r w:rsidRPr="001F017B">
        <w:rPr>
          <w:rFonts w:ascii="Arial" w:hAnsi="Arial" w:cs="Arial"/>
          <w:b/>
          <w:sz w:val="28"/>
          <w:szCs w:val="28"/>
        </w:rPr>
        <w:t xml:space="preserve">NAME: </w:t>
      </w:r>
    </w:p>
    <w:tbl>
      <w:tblPr>
        <w:tblStyle w:val="TableGrid"/>
        <w:tblW w:w="11058" w:type="dxa"/>
        <w:jc w:val="center"/>
        <w:tblLook w:val="04A0" w:firstRow="1" w:lastRow="0" w:firstColumn="1" w:lastColumn="0" w:noHBand="0" w:noVBand="1"/>
      </w:tblPr>
      <w:tblGrid>
        <w:gridCol w:w="2411"/>
        <w:gridCol w:w="5103"/>
        <w:gridCol w:w="3544"/>
      </w:tblGrid>
      <w:tr w:rsidR="001F017B" w:rsidRPr="001F017B" w:rsidTr="006A2260">
        <w:trPr>
          <w:trHeight w:val="2079"/>
          <w:jc w:val="center"/>
        </w:trPr>
        <w:tc>
          <w:tcPr>
            <w:tcW w:w="2411" w:type="dxa"/>
            <w:shd w:val="clear" w:color="auto" w:fill="FF7F57"/>
            <w:vAlign w:val="center"/>
          </w:tcPr>
          <w:p w:rsidR="001F017B" w:rsidRPr="001F017B" w:rsidRDefault="001F017B" w:rsidP="001F017B">
            <w:pPr>
              <w:spacing w:before="120" w:after="120"/>
              <w:jc w:val="center"/>
              <w:rPr>
                <w:rFonts w:ascii="Arial" w:hAnsi="Arial" w:cs="Arial"/>
                <w:b/>
              </w:rPr>
            </w:pPr>
            <w:r w:rsidRPr="001F017B">
              <w:rPr>
                <w:rFonts w:ascii="Arial" w:hAnsi="Arial" w:cs="Arial"/>
                <w:b/>
              </w:rPr>
              <w:t>ACTIVITY</w:t>
            </w:r>
          </w:p>
        </w:tc>
        <w:tc>
          <w:tcPr>
            <w:tcW w:w="5103" w:type="dxa"/>
            <w:shd w:val="clear" w:color="auto" w:fill="FF7F57"/>
            <w:vAlign w:val="center"/>
          </w:tcPr>
          <w:p w:rsidR="001F017B" w:rsidRPr="001F017B" w:rsidRDefault="001F017B" w:rsidP="001F017B">
            <w:pPr>
              <w:spacing w:before="120" w:after="120"/>
              <w:ind w:left="283"/>
              <w:rPr>
                <w:rFonts w:ascii="Arial" w:hAnsi="Arial" w:cs="Arial"/>
                <w:b/>
              </w:rPr>
            </w:pPr>
            <w:r w:rsidRPr="001F017B">
              <w:rPr>
                <w:rFonts w:ascii="Arial" w:hAnsi="Arial" w:cs="Arial"/>
                <w:b/>
              </w:rPr>
              <w:t>LESSON OUTCOMES</w:t>
            </w:r>
          </w:p>
          <w:p w:rsidR="001F017B" w:rsidRPr="001F017B" w:rsidRDefault="001F017B" w:rsidP="001F017B">
            <w:pPr>
              <w:spacing w:before="120" w:after="120"/>
              <w:ind w:left="283"/>
              <w:rPr>
                <w:rFonts w:ascii="Arial" w:hAnsi="Arial" w:cs="Arial"/>
                <w:b/>
              </w:rPr>
            </w:pPr>
            <w:r w:rsidRPr="001F017B">
              <w:rPr>
                <w:rFonts w:ascii="Arial" w:hAnsi="Arial" w:cs="Arial"/>
                <w:b/>
                <w:spacing w:val="-1"/>
              </w:rPr>
              <w:t>At the end of these activities I can:</w:t>
            </w:r>
          </w:p>
        </w:tc>
        <w:tc>
          <w:tcPr>
            <w:tcW w:w="3544" w:type="dxa"/>
            <w:shd w:val="clear" w:color="auto" w:fill="FF7F57"/>
            <w:vAlign w:val="center"/>
          </w:tcPr>
          <w:p w:rsidR="001F017B" w:rsidRPr="001F017B" w:rsidRDefault="001F017B" w:rsidP="001F017B">
            <w:pPr>
              <w:spacing w:before="120" w:after="120" w:line="276" w:lineRule="auto"/>
              <w:jc w:val="center"/>
              <w:rPr>
                <w:rFonts w:ascii="Arial" w:hAnsi="Arial" w:cs="Arial"/>
                <w:b/>
              </w:rPr>
            </w:pPr>
            <w:r w:rsidRPr="001F017B">
              <w:rPr>
                <w:rFonts w:ascii="Arial" w:hAnsi="Arial" w:cs="Arial"/>
                <w:b/>
              </w:rPr>
              <w:t>Please indicate if you achieved each learning outcome:</w:t>
            </w:r>
          </w:p>
          <w:p w:rsidR="001F017B" w:rsidRPr="001F017B" w:rsidRDefault="001F017B" w:rsidP="001F017B">
            <w:pPr>
              <w:spacing w:before="120" w:after="120" w:line="276" w:lineRule="auto"/>
              <w:ind w:hanging="1"/>
              <w:jc w:val="center"/>
              <w:rPr>
                <w:rFonts w:ascii="Arial" w:hAnsi="Arial" w:cs="Arial"/>
                <w:b/>
              </w:rPr>
            </w:pPr>
            <w:r w:rsidRPr="001F017B">
              <w:rPr>
                <w:rFonts w:ascii="Arial" w:hAnsi="Arial" w:cs="Arial"/>
                <w:b/>
              </w:rPr>
              <w:sym w:font="Wingdings" w:char="F0FC"/>
            </w:r>
            <w:r w:rsidRPr="001F017B">
              <w:rPr>
                <w:rFonts w:ascii="Arial" w:hAnsi="Arial" w:cs="Arial"/>
                <w:b/>
              </w:rPr>
              <w:t xml:space="preserve"> = Yes</w:t>
            </w:r>
          </w:p>
          <w:p w:rsidR="001F017B" w:rsidRPr="001F017B" w:rsidRDefault="001F017B" w:rsidP="001F017B">
            <w:pPr>
              <w:spacing w:before="120" w:after="120" w:line="276" w:lineRule="auto"/>
              <w:ind w:hanging="1"/>
              <w:jc w:val="center"/>
              <w:rPr>
                <w:rFonts w:ascii="Arial" w:hAnsi="Arial" w:cs="Arial"/>
                <w:b/>
              </w:rPr>
            </w:pPr>
            <w:r w:rsidRPr="001F017B">
              <w:rPr>
                <w:rFonts w:ascii="Arial" w:hAnsi="Arial" w:cs="Arial"/>
                <w:b/>
              </w:rPr>
              <w:t>? = Partly</w:t>
            </w:r>
          </w:p>
          <w:p w:rsidR="001F017B" w:rsidRPr="001F017B" w:rsidRDefault="001F017B" w:rsidP="001F017B">
            <w:pPr>
              <w:spacing w:before="120" w:after="120" w:line="276" w:lineRule="auto"/>
              <w:ind w:hanging="1"/>
              <w:jc w:val="center"/>
              <w:rPr>
                <w:rFonts w:ascii="Arial" w:hAnsi="Arial" w:cs="Arial"/>
                <w:b/>
              </w:rPr>
            </w:pPr>
            <w:r w:rsidRPr="001F017B">
              <w:rPr>
                <w:rFonts w:ascii="Arial" w:hAnsi="Arial" w:cs="Arial"/>
                <w:b/>
              </w:rPr>
              <w:t>X = No</w:t>
            </w:r>
          </w:p>
        </w:tc>
      </w:tr>
      <w:tr w:rsidR="001F017B" w:rsidRPr="001F017B" w:rsidTr="006A2260">
        <w:trPr>
          <w:trHeight w:val="464"/>
          <w:jc w:val="center"/>
        </w:trPr>
        <w:tc>
          <w:tcPr>
            <w:tcW w:w="2411" w:type="dxa"/>
            <w:vMerge w:val="restart"/>
          </w:tcPr>
          <w:p w:rsidR="001F017B" w:rsidRPr="001F017B" w:rsidRDefault="001F017B" w:rsidP="001F017B">
            <w:pPr>
              <w:spacing w:before="120" w:after="120" w:line="276" w:lineRule="auto"/>
              <w:rPr>
                <w:rFonts w:ascii="Arial" w:hAnsi="Arial" w:cs="Arial"/>
                <w:b/>
                <w:spacing w:val="-1"/>
                <w:sz w:val="21"/>
                <w:szCs w:val="21"/>
              </w:rPr>
            </w:pPr>
            <w:r w:rsidRPr="001F017B">
              <w:rPr>
                <w:rFonts w:ascii="Arial" w:hAnsi="Arial" w:cs="Arial"/>
                <w:b/>
                <w:spacing w:val="-1"/>
                <w:sz w:val="21"/>
                <w:szCs w:val="21"/>
              </w:rPr>
              <w:t>Activity 5.1 What is light?</w:t>
            </w:r>
          </w:p>
        </w:tc>
        <w:tc>
          <w:tcPr>
            <w:tcW w:w="5103" w:type="dxa"/>
          </w:tcPr>
          <w:p w:rsidR="001F017B" w:rsidRPr="001F017B" w:rsidRDefault="001F017B" w:rsidP="001F017B">
            <w:pPr>
              <w:numPr>
                <w:ilvl w:val="0"/>
                <w:numId w:val="5"/>
              </w:numPr>
              <w:spacing w:before="120" w:after="120" w:line="276" w:lineRule="auto"/>
              <w:rPr>
                <w:rFonts w:ascii="Arial" w:hAnsi="Arial" w:cs="Arial"/>
                <w:sz w:val="21"/>
                <w:szCs w:val="21"/>
              </w:rPr>
            </w:pPr>
            <w:r w:rsidRPr="001F017B">
              <w:rPr>
                <w:rFonts w:ascii="Arial" w:hAnsi="Arial" w:cs="Arial"/>
                <w:sz w:val="21"/>
                <w:szCs w:val="21"/>
              </w:rPr>
              <w:t>describe different models to explain light</w:t>
            </w:r>
          </w:p>
        </w:tc>
        <w:tc>
          <w:tcPr>
            <w:tcW w:w="3544" w:type="dxa"/>
          </w:tcPr>
          <w:p w:rsidR="001F017B" w:rsidRPr="001F017B" w:rsidRDefault="001F017B" w:rsidP="001F017B">
            <w:pPr>
              <w:widowControl w:val="0"/>
              <w:tabs>
                <w:tab w:val="left" w:pos="1117"/>
              </w:tabs>
              <w:spacing w:before="120" w:after="120"/>
              <w:rPr>
                <w:rFonts w:ascii="Arial" w:eastAsia="Arial" w:hAnsi="Arial" w:cs="Arial"/>
                <w:sz w:val="21"/>
                <w:szCs w:val="21"/>
                <w:lang w:val="en-US"/>
              </w:rPr>
            </w:pPr>
          </w:p>
        </w:tc>
      </w:tr>
      <w:tr w:rsidR="001F017B" w:rsidRPr="001F017B" w:rsidTr="006A2260">
        <w:trPr>
          <w:trHeight w:val="245"/>
          <w:jc w:val="center"/>
        </w:trPr>
        <w:tc>
          <w:tcPr>
            <w:tcW w:w="2411" w:type="dxa"/>
            <w:vMerge/>
          </w:tcPr>
          <w:p w:rsidR="001F017B" w:rsidRPr="001F017B" w:rsidRDefault="001F017B" w:rsidP="001F017B">
            <w:pPr>
              <w:spacing w:before="120" w:after="120" w:line="276" w:lineRule="auto"/>
              <w:rPr>
                <w:rFonts w:ascii="Arial" w:hAnsi="Arial" w:cs="Arial"/>
                <w:b/>
                <w:spacing w:val="-1"/>
                <w:sz w:val="21"/>
                <w:szCs w:val="21"/>
              </w:rPr>
            </w:pPr>
          </w:p>
        </w:tc>
        <w:tc>
          <w:tcPr>
            <w:tcW w:w="5103" w:type="dxa"/>
          </w:tcPr>
          <w:p w:rsidR="001F017B" w:rsidRPr="001F017B" w:rsidRDefault="001F017B" w:rsidP="001F017B">
            <w:pPr>
              <w:numPr>
                <w:ilvl w:val="0"/>
                <w:numId w:val="5"/>
              </w:numPr>
              <w:spacing w:before="120" w:after="120" w:line="276" w:lineRule="auto"/>
              <w:rPr>
                <w:rFonts w:ascii="Arial" w:hAnsi="Arial" w:cs="Arial"/>
                <w:sz w:val="21"/>
                <w:szCs w:val="21"/>
              </w:rPr>
            </w:pPr>
            <w:r w:rsidRPr="001F017B">
              <w:rPr>
                <w:rFonts w:ascii="Arial" w:hAnsi="Arial" w:cs="Arial"/>
                <w:sz w:val="21"/>
                <w:szCs w:val="21"/>
              </w:rPr>
              <w:t>describe different parts of the electromagnetic spectrum</w:t>
            </w:r>
          </w:p>
        </w:tc>
        <w:tc>
          <w:tcPr>
            <w:tcW w:w="3544" w:type="dxa"/>
          </w:tcPr>
          <w:p w:rsidR="001F017B" w:rsidRPr="001F017B" w:rsidRDefault="001F017B" w:rsidP="001F017B">
            <w:pPr>
              <w:widowControl w:val="0"/>
              <w:tabs>
                <w:tab w:val="left" w:pos="1117"/>
              </w:tabs>
              <w:spacing w:before="120" w:after="120"/>
              <w:rPr>
                <w:rFonts w:ascii="Arial" w:eastAsia="Arial" w:hAnsi="Arial" w:cs="Arial"/>
                <w:sz w:val="21"/>
                <w:szCs w:val="21"/>
                <w:lang w:val="en-US"/>
              </w:rPr>
            </w:pPr>
          </w:p>
        </w:tc>
      </w:tr>
      <w:tr w:rsidR="001F017B" w:rsidRPr="001F017B" w:rsidTr="006A2260">
        <w:trPr>
          <w:trHeight w:val="571"/>
          <w:jc w:val="center"/>
        </w:trPr>
        <w:tc>
          <w:tcPr>
            <w:tcW w:w="2411" w:type="dxa"/>
            <w:vMerge w:val="restart"/>
          </w:tcPr>
          <w:p w:rsidR="001F017B" w:rsidRPr="001F017B" w:rsidRDefault="001F017B" w:rsidP="001F017B">
            <w:pPr>
              <w:spacing w:before="120" w:after="120" w:line="276" w:lineRule="auto"/>
              <w:rPr>
                <w:rFonts w:ascii="Arial" w:hAnsi="Arial" w:cs="Arial"/>
                <w:b/>
                <w:spacing w:val="-1"/>
                <w:sz w:val="21"/>
                <w:szCs w:val="21"/>
              </w:rPr>
            </w:pPr>
            <w:r w:rsidRPr="001F017B">
              <w:rPr>
                <w:rFonts w:ascii="Arial" w:hAnsi="Arial" w:cs="Arial"/>
                <w:b/>
                <w:spacing w:val="-1"/>
                <w:sz w:val="21"/>
                <w:szCs w:val="21"/>
              </w:rPr>
              <w:t>Activity 5.2 UV light</w:t>
            </w:r>
          </w:p>
        </w:tc>
        <w:tc>
          <w:tcPr>
            <w:tcW w:w="5103" w:type="dxa"/>
          </w:tcPr>
          <w:p w:rsidR="001F017B" w:rsidRPr="001F017B" w:rsidRDefault="001F017B" w:rsidP="001F017B">
            <w:pPr>
              <w:numPr>
                <w:ilvl w:val="0"/>
                <w:numId w:val="5"/>
              </w:numPr>
              <w:spacing w:before="120" w:after="120" w:line="276" w:lineRule="auto"/>
              <w:rPr>
                <w:rFonts w:ascii="Arial" w:hAnsi="Arial" w:cs="Arial"/>
                <w:sz w:val="21"/>
                <w:szCs w:val="21"/>
              </w:rPr>
            </w:pPr>
            <w:r w:rsidRPr="001F017B">
              <w:rPr>
                <w:rFonts w:ascii="Arial" w:hAnsi="Arial" w:cs="Arial"/>
                <w:sz w:val="21"/>
                <w:szCs w:val="21"/>
              </w:rPr>
              <w:t>describe uses of UV radiation</w:t>
            </w:r>
          </w:p>
        </w:tc>
        <w:tc>
          <w:tcPr>
            <w:tcW w:w="3544" w:type="dxa"/>
          </w:tcPr>
          <w:p w:rsidR="001F017B" w:rsidRPr="001F017B" w:rsidRDefault="001F017B" w:rsidP="001F017B">
            <w:pPr>
              <w:widowControl w:val="0"/>
              <w:tabs>
                <w:tab w:val="left" w:pos="1117"/>
              </w:tabs>
              <w:spacing w:before="120" w:after="120"/>
              <w:rPr>
                <w:rFonts w:ascii="Arial" w:eastAsia="Arial" w:hAnsi="Arial" w:cs="Arial"/>
                <w:sz w:val="21"/>
                <w:szCs w:val="21"/>
                <w:lang w:val="en-US"/>
              </w:rPr>
            </w:pPr>
          </w:p>
        </w:tc>
      </w:tr>
      <w:tr w:rsidR="001F017B" w:rsidRPr="001F017B" w:rsidTr="006A2260">
        <w:trPr>
          <w:trHeight w:val="245"/>
          <w:jc w:val="center"/>
        </w:trPr>
        <w:tc>
          <w:tcPr>
            <w:tcW w:w="2411" w:type="dxa"/>
            <w:vMerge/>
          </w:tcPr>
          <w:p w:rsidR="001F017B" w:rsidRPr="001F017B" w:rsidRDefault="001F017B" w:rsidP="001F017B">
            <w:pPr>
              <w:spacing w:before="120" w:after="120" w:line="276" w:lineRule="auto"/>
              <w:rPr>
                <w:rFonts w:ascii="Arial" w:hAnsi="Arial" w:cs="Arial"/>
                <w:b/>
                <w:spacing w:val="-1"/>
                <w:sz w:val="21"/>
                <w:szCs w:val="21"/>
              </w:rPr>
            </w:pPr>
          </w:p>
        </w:tc>
        <w:tc>
          <w:tcPr>
            <w:tcW w:w="5103" w:type="dxa"/>
          </w:tcPr>
          <w:p w:rsidR="001F017B" w:rsidRPr="001F017B" w:rsidRDefault="001F017B" w:rsidP="001F017B">
            <w:pPr>
              <w:numPr>
                <w:ilvl w:val="0"/>
                <w:numId w:val="5"/>
              </w:numPr>
              <w:spacing w:before="120" w:after="120" w:line="276" w:lineRule="auto"/>
              <w:rPr>
                <w:rFonts w:ascii="Arial" w:hAnsi="Arial" w:cs="Arial"/>
                <w:sz w:val="21"/>
                <w:szCs w:val="21"/>
              </w:rPr>
            </w:pPr>
            <w:r w:rsidRPr="001F017B">
              <w:rPr>
                <w:rFonts w:ascii="Arial" w:hAnsi="Arial" w:cs="Arial"/>
                <w:sz w:val="21"/>
                <w:szCs w:val="21"/>
              </w:rPr>
              <w:t>design and carry out a fair test on the effectiveness of sunscreens</w:t>
            </w:r>
          </w:p>
        </w:tc>
        <w:tc>
          <w:tcPr>
            <w:tcW w:w="3544" w:type="dxa"/>
          </w:tcPr>
          <w:p w:rsidR="001F017B" w:rsidRPr="001F017B" w:rsidRDefault="001F017B" w:rsidP="001F017B">
            <w:pPr>
              <w:widowControl w:val="0"/>
              <w:tabs>
                <w:tab w:val="left" w:pos="1117"/>
              </w:tabs>
              <w:spacing w:before="120" w:after="120"/>
              <w:rPr>
                <w:rFonts w:ascii="Arial" w:eastAsia="Arial" w:hAnsi="Arial" w:cs="Arial"/>
                <w:sz w:val="21"/>
                <w:szCs w:val="21"/>
                <w:lang w:val="en-US"/>
              </w:rPr>
            </w:pPr>
          </w:p>
        </w:tc>
      </w:tr>
      <w:tr w:rsidR="001F017B" w:rsidRPr="001F017B" w:rsidTr="006A2260">
        <w:trPr>
          <w:trHeight w:val="220"/>
          <w:jc w:val="center"/>
        </w:trPr>
        <w:tc>
          <w:tcPr>
            <w:tcW w:w="2411" w:type="dxa"/>
            <w:vMerge w:val="restart"/>
          </w:tcPr>
          <w:p w:rsidR="001F017B" w:rsidRPr="001F017B" w:rsidRDefault="001F017B" w:rsidP="001F017B">
            <w:pPr>
              <w:spacing w:before="120" w:after="120" w:line="276" w:lineRule="auto"/>
              <w:rPr>
                <w:rFonts w:ascii="Arial" w:hAnsi="Arial" w:cs="Arial"/>
                <w:b/>
                <w:sz w:val="21"/>
                <w:szCs w:val="21"/>
              </w:rPr>
            </w:pPr>
            <w:r w:rsidRPr="001F017B">
              <w:rPr>
                <w:rFonts w:ascii="Arial" w:hAnsi="Arial" w:cs="Arial"/>
                <w:b/>
                <w:sz w:val="21"/>
                <w:szCs w:val="21"/>
              </w:rPr>
              <w:t>Activity 5.3 Heating up</w:t>
            </w:r>
          </w:p>
        </w:tc>
        <w:tc>
          <w:tcPr>
            <w:tcW w:w="5103" w:type="dxa"/>
          </w:tcPr>
          <w:p w:rsidR="001F017B" w:rsidRPr="001F017B" w:rsidRDefault="001F017B" w:rsidP="001F017B">
            <w:pPr>
              <w:numPr>
                <w:ilvl w:val="0"/>
                <w:numId w:val="5"/>
              </w:numPr>
              <w:spacing w:before="120" w:after="120" w:line="276" w:lineRule="auto"/>
              <w:rPr>
                <w:rFonts w:ascii="Arial" w:hAnsi="Arial" w:cs="Arial"/>
                <w:sz w:val="21"/>
                <w:szCs w:val="21"/>
              </w:rPr>
            </w:pPr>
            <w:r w:rsidRPr="001F017B">
              <w:rPr>
                <w:rFonts w:ascii="Arial" w:hAnsi="Arial" w:cs="Arial"/>
                <w:sz w:val="21"/>
                <w:szCs w:val="21"/>
              </w:rPr>
              <w:t>design and demonstrate an understanding of a fair test</w:t>
            </w:r>
          </w:p>
        </w:tc>
        <w:tc>
          <w:tcPr>
            <w:tcW w:w="3544" w:type="dxa"/>
          </w:tcPr>
          <w:p w:rsidR="001F017B" w:rsidRPr="001F017B" w:rsidRDefault="001F017B" w:rsidP="001F017B">
            <w:pPr>
              <w:widowControl w:val="0"/>
              <w:tabs>
                <w:tab w:val="left" w:pos="1117"/>
              </w:tabs>
              <w:spacing w:before="120" w:after="120"/>
              <w:rPr>
                <w:rFonts w:ascii="Arial" w:eastAsia="Arial" w:hAnsi="Arial" w:cs="Arial"/>
                <w:sz w:val="21"/>
                <w:szCs w:val="21"/>
                <w:lang w:val="en-US"/>
              </w:rPr>
            </w:pPr>
          </w:p>
        </w:tc>
      </w:tr>
      <w:tr w:rsidR="001F017B" w:rsidRPr="001F017B" w:rsidTr="006A2260">
        <w:trPr>
          <w:trHeight w:val="245"/>
          <w:jc w:val="center"/>
        </w:trPr>
        <w:tc>
          <w:tcPr>
            <w:tcW w:w="2411" w:type="dxa"/>
            <w:vMerge/>
          </w:tcPr>
          <w:p w:rsidR="001F017B" w:rsidRPr="001F017B" w:rsidRDefault="001F017B" w:rsidP="001F017B">
            <w:pPr>
              <w:spacing w:before="120" w:after="120" w:line="276" w:lineRule="auto"/>
              <w:rPr>
                <w:rFonts w:ascii="Arial" w:hAnsi="Arial" w:cs="Arial"/>
                <w:b/>
                <w:sz w:val="21"/>
                <w:szCs w:val="21"/>
              </w:rPr>
            </w:pPr>
          </w:p>
        </w:tc>
        <w:tc>
          <w:tcPr>
            <w:tcW w:w="5103" w:type="dxa"/>
          </w:tcPr>
          <w:p w:rsidR="001F017B" w:rsidRPr="001F017B" w:rsidRDefault="001F017B" w:rsidP="001F017B">
            <w:pPr>
              <w:numPr>
                <w:ilvl w:val="0"/>
                <w:numId w:val="5"/>
              </w:numPr>
              <w:spacing w:before="120" w:after="120" w:line="276" w:lineRule="auto"/>
              <w:rPr>
                <w:rFonts w:ascii="Arial" w:hAnsi="Arial" w:cs="Arial"/>
                <w:sz w:val="21"/>
                <w:szCs w:val="21"/>
              </w:rPr>
            </w:pPr>
            <w:r w:rsidRPr="001F017B">
              <w:rPr>
                <w:rFonts w:ascii="Arial" w:hAnsi="Arial" w:cs="Arial"/>
                <w:sz w:val="21"/>
                <w:szCs w:val="21"/>
              </w:rPr>
              <w:t>describe radiation as a method of heat transfer</w:t>
            </w:r>
          </w:p>
        </w:tc>
        <w:tc>
          <w:tcPr>
            <w:tcW w:w="3544" w:type="dxa"/>
          </w:tcPr>
          <w:p w:rsidR="001F017B" w:rsidRPr="001F017B" w:rsidRDefault="001F017B" w:rsidP="001F017B">
            <w:pPr>
              <w:widowControl w:val="0"/>
              <w:tabs>
                <w:tab w:val="left" w:pos="1117"/>
              </w:tabs>
              <w:spacing w:before="120" w:after="120"/>
              <w:rPr>
                <w:rFonts w:ascii="Arial" w:eastAsia="Arial" w:hAnsi="Arial" w:cs="Arial"/>
                <w:sz w:val="21"/>
                <w:szCs w:val="21"/>
                <w:lang w:val="en-US"/>
              </w:rPr>
            </w:pPr>
          </w:p>
        </w:tc>
      </w:tr>
      <w:tr w:rsidR="001F017B" w:rsidRPr="001F017B" w:rsidTr="006A2260">
        <w:trPr>
          <w:trHeight w:val="235"/>
          <w:jc w:val="center"/>
        </w:trPr>
        <w:tc>
          <w:tcPr>
            <w:tcW w:w="2411" w:type="dxa"/>
            <w:vMerge w:val="restart"/>
          </w:tcPr>
          <w:p w:rsidR="001F017B" w:rsidRPr="001F017B" w:rsidRDefault="001F017B" w:rsidP="001F017B">
            <w:pPr>
              <w:spacing w:before="120" w:after="120" w:line="276" w:lineRule="auto"/>
              <w:rPr>
                <w:rFonts w:ascii="Arial" w:hAnsi="Arial" w:cs="Arial"/>
                <w:b/>
                <w:sz w:val="21"/>
                <w:szCs w:val="21"/>
              </w:rPr>
            </w:pPr>
            <w:r w:rsidRPr="001F017B">
              <w:rPr>
                <w:rFonts w:ascii="Arial" w:hAnsi="Arial" w:cs="Arial"/>
                <w:b/>
                <w:sz w:val="21"/>
                <w:szCs w:val="21"/>
              </w:rPr>
              <w:t>Activity 5.4 Microwave fun</w:t>
            </w:r>
          </w:p>
        </w:tc>
        <w:tc>
          <w:tcPr>
            <w:tcW w:w="5103" w:type="dxa"/>
          </w:tcPr>
          <w:p w:rsidR="001F017B" w:rsidRPr="001F017B" w:rsidRDefault="001F017B" w:rsidP="001F017B">
            <w:pPr>
              <w:numPr>
                <w:ilvl w:val="0"/>
                <w:numId w:val="5"/>
              </w:numPr>
              <w:spacing w:before="120" w:after="120" w:line="276" w:lineRule="auto"/>
              <w:rPr>
                <w:rFonts w:ascii="Arial" w:hAnsi="Arial" w:cs="Arial"/>
                <w:sz w:val="21"/>
                <w:szCs w:val="21"/>
              </w:rPr>
            </w:pPr>
            <w:r w:rsidRPr="001F017B">
              <w:rPr>
                <w:rFonts w:ascii="Arial" w:hAnsi="Arial" w:cs="Arial"/>
                <w:sz w:val="21"/>
                <w:szCs w:val="21"/>
              </w:rPr>
              <w:t>understand how a microwave oven works</w:t>
            </w:r>
          </w:p>
        </w:tc>
        <w:tc>
          <w:tcPr>
            <w:tcW w:w="3544" w:type="dxa"/>
          </w:tcPr>
          <w:p w:rsidR="001F017B" w:rsidRPr="001F017B" w:rsidRDefault="001F017B" w:rsidP="001F017B">
            <w:pPr>
              <w:widowControl w:val="0"/>
              <w:tabs>
                <w:tab w:val="left" w:pos="1117"/>
              </w:tabs>
              <w:spacing w:before="120" w:after="120"/>
              <w:rPr>
                <w:rFonts w:ascii="Arial" w:eastAsia="Arial" w:hAnsi="Arial" w:cs="Arial"/>
                <w:sz w:val="21"/>
                <w:szCs w:val="21"/>
                <w:lang w:val="en-US"/>
              </w:rPr>
            </w:pPr>
          </w:p>
        </w:tc>
      </w:tr>
      <w:tr w:rsidR="001F017B" w:rsidRPr="001F017B" w:rsidTr="006A2260">
        <w:trPr>
          <w:trHeight w:val="505"/>
          <w:jc w:val="center"/>
        </w:trPr>
        <w:tc>
          <w:tcPr>
            <w:tcW w:w="2411" w:type="dxa"/>
            <w:vMerge/>
          </w:tcPr>
          <w:p w:rsidR="001F017B" w:rsidRPr="001F017B" w:rsidRDefault="001F017B" w:rsidP="001F017B">
            <w:pPr>
              <w:spacing w:before="120" w:after="120" w:line="276" w:lineRule="auto"/>
              <w:rPr>
                <w:rFonts w:ascii="Arial" w:hAnsi="Arial" w:cs="Arial"/>
                <w:b/>
                <w:sz w:val="21"/>
                <w:szCs w:val="21"/>
              </w:rPr>
            </w:pPr>
          </w:p>
        </w:tc>
        <w:tc>
          <w:tcPr>
            <w:tcW w:w="5103" w:type="dxa"/>
          </w:tcPr>
          <w:p w:rsidR="001F017B" w:rsidRPr="001F017B" w:rsidRDefault="001F017B" w:rsidP="001F017B">
            <w:pPr>
              <w:numPr>
                <w:ilvl w:val="0"/>
                <w:numId w:val="5"/>
              </w:numPr>
              <w:spacing w:before="120" w:after="120" w:line="276" w:lineRule="auto"/>
              <w:rPr>
                <w:rFonts w:ascii="Arial" w:hAnsi="Arial" w:cs="Arial"/>
                <w:sz w:val="21"/>
                <w:szCs w:val="21"/>
              </w:rPr>
            </w:pPr>
            <w:r w:rsidRPr="001F017B">
              <w:rPr>
                <w:rFonts w:ascii="Arial" w:hAnsi="Arial" w:cs="Arial"/>
                <w:sz w:val="21"/>
                <w:szCs w:val="21"/>
              </w:rPr>
              <w:t>describe the uses of microwave radiation</w:t>
            </w:r>
          </w:p>
        </w:tc>
        <w:tc>
          <w:tcPr>
            <w:tcW w:w="3544" w:type="dxa"/>
          </w:tcPr>
          <w:p w:rsidR="001F017B" w:rsidRPr="001F017B" w:rsidRDefault="001F017B" w:rsidP="001F017B">
            <w:pPr>
              <w:widowControl w:val="0"/>
              <w:tabs>
                <w:tab w:val="left" w:pos="1117"/>
              </w:tabs>
              <w:spacing w:before="120" w:after="120"/>
              <w:rPr>
                <w:rFonts w:ascii="Arial" w:eastAsia="Arial" w:hAnsi="Arial" w:cs="Arial"/>
                <w:sz w:val="21"/>
                <w:szCs w:val="21"/>
                <w:lang w:val="en-US"/>
              </w:rPr>
            </w:pPr>
          </w:p>
        </w:tc>
      </w:tr>
      <w:tr w:rsidR="001F017B" w:rsidRPr="001F017B" w:rsidTr="006A2260">
        <w:trPr>
          <w:trHeight w:val="235"/>
          <w:jc w:val="center"/>
        </w:trPr>
        <w:tc>
          <w:tcPr>
            <w:tcW w:w="2411" w:type="dxa"/>
            <w:vMerge w:val="restart"/>
          </w:tcPr>
          <w:p w:rsidR="001F017B" w:rsidRPr="001F017B" w:rsidRDefault="001F017B" w:rsidP="001F017B">
            <w:pPr>
              <w:spacing w:before="120" w:after="120" w:line="276" w:lineRule="auto"/>
              <w:rPr>
                <w:rFonts w:ascii="Arial" w:hAnsi="Arial" w:cs="Arial"/>
                <w:b/>
                <w:sz w:val="21"/>
                <w:szCs w:val="21"/>
              </w:rPr>
            </w:pPr>
            <w:r w:rsidRPr="001F017B">
              <w:rPr>
                <w:rFonts w:ascii="Arial" w:hAnsi="Arial" w:cs="Arial"/>
                <w:b/>
                <w:sz w:val="21"/>
                <w:szCs w:val="21"/>
              </w:rPr>
              <w:t>Activity 5.5 Listen to the radio</w:t>
            </w:r>
          </w:p>
        </w:tc>
        <w:tc>
          <w:tcPr>
            <w:tcW w:w="5103" w:type="dxa"/>
          </w:tcPr>
          <w:p w:rsidR="001F017B" w:rsidRPr="001F017B" w:rsidRDefault="001F017B" w:rsidP="001F017B">
            <w:pPr>
              <w:numPr>
                <w:ilvl w:val="0"/>
                <w:numId w:val="5"/>
              </w:numPr>
              <w:spacing w:before="120" w:after="120" w:line="276" w:lineRule="auto"/>
              <w:rPr>
                <w:rFonts w:ascii="Arial" w:hAnsi="Arial" w:cs="Arial"/>
                <w:sz w:val="21"/>
                <w:szCs w:val="21"/>
              </w:rPr>
            </w:pPr>
            <w:r w:rsidRPr="001F017B">
              <w:rPr>
                <w:rFonts w:ascii="Arial" w:hAnsi="Arial" w:cs="Arial"/>
                <w:sz w:val="21"/>
                <w:szCs w:val="21"/>
              </w:rPr>
              <w:t>describe two uses of radio waves</w:t>
            </w:r>
          </w:p>
        </w:tc>
        <w:tc>
          <w:tcPr>
            <w:tcW w:w="3544" w:type="dxa"/>
          </w:tcPr>
          <w:p w:rsidR="001F017B" w:rsidRPr="001F017B" w:rsidRDefault="001F017B" w:rsidP="001F017B">
            <w:pPr>
              <w:widowControl w:val="0"/>
              <w:tabs>
                <w:tab w:val="left" w:pos="1117"/>
              </w:tabs>
              <w:spacing w:before="120" w:after="120"/>
              <w:rPr>
                <w:rFonts w:ascii="Arial" w:eastAsia="Arial" w:hAnsi="Arial" w:cs="Arial"/>
                <w:sz w:val="21"/>
                <w:szCs w:val="21"/>
                <w:lang w:val="en-US"/>
              </w:rPr>
            </w:pPr>
          </w:p>
        </w:tc>
      </w:tr>
      <w:tr w:rsidR="001F017B" w:rsidRPr="001F017B" w:rsidTr="006A2260">
        <w:trPr>
          <w:trHeight w:val="233"/>
          <w:jc w:val="center"/>
        </w:trPr>
        <w:tc>
          <w:tcPr>
            <w:tcW w:w="2411" w:type="dxa"/>
            <w:vMerge/>
          </w:tcPr>
          <w:p w:rsidR="001F017B" w:rsidRPr="001F017B" w:rsidRDefault="001F017B" w:rsidP="001F017B">
            <w:pPr>
              <w:spacing w:before="120" w:after="120" w:line="276" w:lineRule="auto"/>
              <w:rPr>
                <w:rFonts w:ascii="Arial" w:hAnsi="Arial" w:cs="Arial"/>
                <w:b/>
                <w:sz w:val="21"/>
                <w:szCs w:val="21"/>
              </w:rPr>
            </w:pPr>
          </w:p>
        </w:tc>
        <w:tc>
          <w:tcPr>
            <w:tcW w:w="5103" w:type="dxa"/>
          </w:tcPr>
          <w:p w:rsidR="001F017B" w:rsidRPr="001F017B" w:rsidRDefault="001F017B" w:rsidP="001F017B">
            <w:pPr>
              <w:numPr>
                <w:ilvl w:val="0"/>
                <w:numId w:val="5"/>
              </w:numPr>
              <w:spacing w:before="120" w:after="120" w:line="276" w:lineRule="auto"/>
              <w:rPr>
                <w:rFonts w:ascii="Arial" w:hAnsi="Arial" w:cs="Arial"/>
                <w:sz w:val="21"/>
                <w:szCs w:val="21"/>
              </w:rPr>
            </w:pPr>
            <w:r w:rsidRPr="001F017B">
              <w:rPr>
                <w:rFonts w:ascii="Arial" w:hAnsi="Arial" w:cs="Arial"/>
                <w:sz w:val="21"/>
                <w:szCs w:val="21"/>
              </w:rPr>
              <w:t>explain how radio is linked to SETI</w:t>
            </w:r>
          </w:p>
        </w:tc>
        <w:tc>
          <w:tcPr>
            <w:tcW w:w="3544" w:type="dxa"/>
          </w:tcPr>
          <w:p w:rsidR="001F017B" w:rsidRPr="001F017B" w:rsidRDefault="001F017B" w:rsidP="001F017B">
            <w:pPr>
              <w:widowControl w:val="0"/>
              <w:tabs>
                <w:tab w:val="left" w:pos="1117"/>
              </w:tabs>
              <w:spacing w:before="120" w:after="120"/>
              <w:rPr>
                <w:rFonts w:ascii="Arial" w:eastAsia="Arial" w:hAnsi="Arial" w:cs="Arial"/>
                <w:sz w:val="21"/>
                <w:szCs w:val="21"/>
                <w:lang w:val="en-US"/>
              </w:rPr>
            </w:pPr>
          </w:p>
        </w:tc>
      </w:tr>
      <w:tr w:rsidR="001F017B" w:rsidRPr="001F017B" w:rsidTr="006A2260">
        <w:trPr>
          <w:trHeight w:val="233"/>
          <w:jc w:val="center"/>
        </w:trPr>
        <w:tc>
          <w:tcPr>
            <w:tcW w:w="2411" w:type="dxa"/>
            <w:vMerge/>
          </w:tcPr>
          <w:p w:rsidR="001F017B" w:rsidRPr="001F017B" w:rsidRDefault="001F017B" w:rsidP="001F017B">
            <w:pPr>
              <w:spacing w:before="120" w:after="120" w:line="276" w:lineRule="auto"/>
              <w:rPr>
                <w:rFonts w:ascii="Arial" w:hAnsi="Arial" w:cs="Arial"/>
                <w:b/>
                <w:sz w:val="21"/>
                <w:szCs w:val="21"/>
              </w:rPr>
            </w:pPr>
          </w:p>
        </w:tc>
        <w:tc>
          <w:tcPr>
            <w:tcW w:w="5103" w:type="dxa"/>
          </w:tcPr>
          <w:p w:rsidR="001F017B" w:rsidRPr="001F017B" w:rsidRDefault="001F017B" w:rsidP="001F017B">
            <w:pPr>
              <w:numPr>
                <w:ilvl w:val="0"/>
                <w:numId w:val="5"/>
              </w:numPr>
              <w:spacing w:before="120" w:after="120" w:line="276" w:lineRule="auto"/>
              <w:rPr>
                <w:rFonts w:ascii="Arial" w:hAnsi="Arial" w:cs="Arial"/>
                <w:sz w:val="21"/>
                <w:szCs w:val="21"/>
              </w:rPr>
            </w:pPr>
            <w:r w:rsidRPr="001F017B">
              <w:rPr>
                <w:rFonts w:ascii="Arial" w:hAnsi="Arial" w:cs="Arial"/>
                <w:sz w:val="21"/>
                <w:szCs w:val="21"/>
              </w:rPr>
              <w:t>interpret information provided in video and written form</w:t>
            </w:r>
          </w:p>
        </w:tc>
        <w:tc>
          <w:tcPr>
            <w:tcW w:w="3544" w:type="dxa"/>
          </w:tcPr>
          <w:p w:rsidR="001F017B" w:rsidRPr="001F017B" w:rsidRDefault="001F017B" w:rsidP="001F017B">
            <w:pPr>
              <w:widowControl w:val="0"/>
              <w:tabs>
                <w:tab w:val="left" w:pos="1117"/>
              </w:tabs>
              <w:spacing w:before="120" w:after="120"/>
              <w:rPr>
                <w:rFonts w:ascii="Arial" w:eastAsia="Arial" w:hAnsi="Arial" w:cs="Arial"/>
                <w:sz w:val="21"/>
                <w:szCs w:val="21"/>
                <w:lang w:val="en-US"/>
              </w:rPr>
            </w:pPr>
          </w:p>
        </w:tc>
      </w:tr>
      <w:tr w:rsidR="001F017B" w:rsidRPr="001F017B" w:rsidTr="006A2260">
        <w:trPr>
          <w:trHeight w:val="351"/>
          <w:jc w:val="center"/>
        </w:trPr>
        <w:tc>
          <w:tcPr>
            <w:tcW w:w="2411" w:type="dxa"/>
            <w:vMerge w:val="restart"/>
          </w:tcPr>
          <w:p w:rsidR="001F017B" w:rsidRPr="001F017B" w:rsidRDefault="001F017B" w:rsidP="001F017B">
            <w:pPr>
              <w:spacing w:before="120" w:after="120" w:line="276" w:lineRule="auto"/>
              <w:rPr>
                <w:rFonts w:ascii="Arial" w:hAnsi="Arial" w:cs="Arial"/>
                <w:b/>
                <w:sz w:val="21"/>
                <w:szCs w:val="21"/>
              </w:rPr>
            </w:pPr>
            <w:r w:rsidRPr="001F017B">
              <w:rPr>
                <w:rFonts w:ascii="Arial" w:hAnsi="Arial" w:cs="Arial"/>
                <w:b/>
                <w:sz w:val="21"/>
                <w:szCs w:val="21"/>
              </w:rPr>
              <w:t>Activity 5.6 High energy</w:t>
            </w:r>
          </w:p>
        </w:tc>
        <w:tc>
          <w:tcPr>
            <w:tcW w:w="5103" w:type="dxa"/>
          </w:tcPr>
          <w:p w:rsidR="001F017B" w:rsidRPr="001F017B" w:rsidRDefault="001F017B" w:rsidP="001F017B">
            <w:pPr>
              <w:numPr>
                <w:ilvl w:val="0"/>
                <w:numId w:val="5"/>
              </w:numPr>
              <w:spacing w:before="120" w:after="120" w:line="276" w:lineRule="auto"/>
              <w:rPr>
                <w:rFonts w:ascii="Arial" w:hAnsi="Arial" w:cs="Arial"/>
                <w:sz w:val="21"/>
                <w:szCs w:val="21"/>
              </w:rPr>
            </w:pPr>
            <w:r w:rsidRPr="001F017B">
              <w:rPr>
                <w:rFonts w:ascii="Arial" w:hAnsi="Arial" w:cs="Arial"/>
                <w:sz w:val="21"/>
                <w:szCs w:val="21"/>
              </w:rPr>
              <w:t>discuss the limitations and dangers of high energy radiation</w:t>
            </w:r>
          </w:p>
        </w:tc>
        <w:tc>
          <w:tcPr>
            <w:tcW w:w="3544" w:type="dxa"/>
          </w:tcPr>
          <w:p w:rsidR="001F017B" w:rsidRPr="001F017B" w:rsidRDefault="001F017B" w:rsidP="001F017B">
            <w:pPr>
              <w:widowControl w:val="0"/>
              <w:tabs>
                <w:tab w:val="left" w:pos="1117"/>
              </w:tabs>
              <w:spacing w:before="120" w:after="120"/>
              <w:rPr>
                <w:rFonts w:ascii="Arial" w:eastAsia="Arial" w:hAnsi="Arial" w:cs="Arial"/>
                <w:sz w:val="21"/>
                <w:szCs w:val="21"/>
                <w:lang w:val="en-US"/>
              </w:rPr>
            </w:pPr>
          </w:p>
        </w:tc>
      </w:tr>
      <w:tr w:rsidR="001F017B" w:rsidRPr="001F017B" w:rsidTr="006A2260">
        <w:trPr>
          <w:trHeight w:val="350"/>
          <w:jc w:val="center"/>
        </w:trPr>
        <w:tc>
          <w:tcPr>
            <w:tcW w:w="2411" w:type="dxa"/>
            <w:vMerge/>
          </w:tcPr>
          <w:p w:rsidR="001F017B" w:rsidRPr="001F017B" w:rsidRDefault="001F017B" w:rsidP="001F017B">
            <w:pPr>
              <w:spacing w:before="120" w:after="120" w:line="276" w:lineRule="auto"/>
              <w:rPr>
                <w:rFonts w:ascii="Arial" w:hAnsi="Arial" w:cs="Arial"/>
                <w:b/>
                <w:sz w:val="21"/>
                <w:szCs w:val="21"/>
              </w:rPr>
            </w:pPr>
          </w:p>
        </w:tc>
        <w:tc>
          <w:tcPr>
            <w:tcW w:w="5103" w:type="dxa"/>
          </w:tcPr>
          <w:p w:rsidR="001F017B" w:rsidRPr="001F017B" w:rsidRDefault="001F017B" w:rsidP="001F017B">
            <w:pPr>
              <w:numPr>
                <w:ilvl w:val="0"/>
                <w:numId w:val="5"/>
              </w:numPr>
              <w:spacing w:before="120" w:after="120" w:line="276" w:lineRule="auto"/>
              <w:rPr>
                <w:rFonts w:ascii="Arial" w:hAnsi="Arial" w:cs="Arial"/>
                <w:sz w:val="21"/>
                <w:szCs w:val="21"/>
              </w:rPr>
            </w:pPr>
            <w:r w:rsidRPr="001F017B">
              <w:rPr>
                <w:rFonts w:ascii="Arial" w:hAnsi="Arial" w:cs="Arial"/>
                <w:sz w:val="21"/>
                <w:szCs w:val="21"/>
              </w:rPr>
              <w:t>describe benefits of high energy radiation to society</w:t>
            </w:r>
          </w:p>
        </w:tc>
        <w:tc>
          <w:tcPr>
            <w:tcW w:w="3544" w:type="dxa"/>
          </w:tcPr>
          <w:p w:rsidR="001F017B" w:rsidRPr="001F017B" w:rsidRDefault="001F017B" w:rsidP="001F017B">
            <w:pPr>
              <w:widowControl w:val="0"/>
              <w:tabs>
                <w:tab w:val="left" w:pos="1117"/>
              </w:tabs>
              <w:spacing w:before="120" w:after="120"/>
              <w:rPr>
                <w:rFonts w:ascii="Arial" w:eastAsia="Arial" w:hAnsi="Arial" w:cs="Arial"/>
                <w:sz w:val="21"/>
                <w:szCs w:val="21"/>
                <w:lang w:val="en-US"/>
              </w:rPr>
            </w:pPr>
          </w:p>
        </w:tc>
      </w:tr>
      <w:tr w:rsidR="001F017B" w:rsidRPr="001F017B" w:rsidTr="006A2260">
        <w:trPr>
          <w:trHeight w:val="839"/>
          <w:jc w:val="center"/>
        </w:trPr>
        <w:tc>
          <w:tcPr>
            <w:tcW w:w="2411" w:type="dxa"/>
          </w:tcPr>
          <w:p w:rsidR="001F017B" w:rsidRPr="001F017B" w:rsidRDefault="001F017B" w:rsidP="001F017B">
            <w:pPr>
              <w:spacing w:before="120" w:after="120" w:line="276" w:lineRule="auto"/>
              <w:rPr>
                <w:rFonts w:ascii="Arial" w:hAnsi="Arial" w:cs="Arial"/>
                <w:b/>
                <w:sz w:val="21"/>
                <w:szCs w:val="21"/>
              </w:rPr>
            </w:pPr>
            <w:r w:rsidRPr="001F017B">
              <w:rPr>
                <w:rFonts w:ascii="Arial" w:hAnsi="Arial" w:cs="Arial"/>
                <w:b/>
                <w:sz w:val="21"/>
                <w:szCs w:val="21"/>
              </w:rPr>
              <w:t>Activity 5.7 Concept mapping</w:t>
            </w:r>
          </w:p>
        </w:tc>
        <w:tc>
          <w:tcPr>
            <w:tcW w:w="5103" w:type="dxa"/>
          </w:tcPr>
          <w:p w:rsidR="001F017B" w:rsidRPr="001F017B" w:rsidRDefault="001F017B" w:rsidP="001F017B">
            <w:pPr>
              <w:numPr>
                <w:ilvl w:val="0"/>
                <w:numId w:val="5"/>
              </w:numPr>
              <w:spacing w:before="120" w:after="120" w:line="276" w:lineRule="auto"/>
              <w:rPr>
                <w:rFonts w:ascii="Arial" w:hAnsi="Arial" w:cs="Arial"/>
                <w:sz w:val="21"/>
                <w:szCs w:val="21"/>
              </w:rPr>
            </w:pPr>
            <w:r w:rsidRPr="001F017B">
              <w:rPr>
                <w:rFonts w:ascii="Arial" w:hAnsi="Arial" w:cs="Arial"/>
                <w:sz w:val="21"/>
                <w:szCs w:val="21"/>
              </w:rPr>
              <w:t>demonstrate my understanding of the electromagnetic spectrum and other forms of radiation through a concept map.</w:t>
            </w:r>
          </w:p>
        </w:tc>
        <w:tc>
          <w:tcPr>
            <w:tcW w:w="3544" w:type="dxa"/>
          </w:tcPr>
          <w:p w:rsidR="001F017B" w:rsidRPr="001F017B" w:rsidRDefault="001F017B" w:rsidP="001F017B">
            <w:pPr>
              <w:widowControl w:val="0"/>
              <w:tabs>
                <w:tab w:val="left" w:pos="1117"/>
              </w:tabs>
              <w:spacing w:before="120" w:after="120"/>
              <w:rPr>
                <w:rFonts w:ascii="Arial" w:eastAsia="Arial" w:hAnsi="Arial" w:cs="Arial"/>
                <w:sz w:val="21"/>
                <w:szCs w:val="21"/>
                <w:lang w:val="en-US"/>
              </w:rPr>
            </w:pPr>
          </w:p>
        </w:tc>
      </w:tr>
    </w:tbl>
    <w:p w:rsidR="001F017B" w:rsidRDefault="001F017B" w:rsidP="001F017B">
      <w:pPr>
        <w:spacing w:before="120" w:after="120"/>
        <w:rPr>
          <w:rFonts w:ascii="Arial" w:eastAsiaTheme="minorEastAsia" w:hAnsi="Arial"/>
          <w:spacing w:val="15"/>
        </w:rPr>
        <w:sectPr w:rsidR="001F017B" w:rsidSect="00691884">
          <w:footerReference w:type="default" r:id="rId19"/>
          <w:type w:val="continuous"/>
          <w:pgSz w:w="11906" w:h="16838" w:code="9"/>
          <w:pgMar w:top="958" w:right="1440" w:bottom="1440" w:left="1440" w:header="284" w:footer="709" w:gutter="0"/>
          <w:cols w:space="708"/>
          <w:docGrid w:linePitch="360"/>
        </w:sectPr>
      </w:pPr>
    </w:p>
    <w:p w:rsidR="00765C8C" w:rsidRDefault="00765C8C" w:rsidP="001F017B">
      <w:pPr>
        <w:spacing w:before="120" w:after="120"/>
        <w:rPr>
          <w:rFonts w:ascii="Arial" w:eastAsiaTheme="minorEastAsia" w:hAnsi="Arial"/>
          <w:spacing w:val="15"/>
        </w:rPr>
      </w:pPr>
    </w:p>
    <w:p w:rsidR="001F017B" w:rsidRPr="00F51307" w:rsidRDefault="001F017B" w:rsidP="001F017B">
      <w:pPr>
        <w:pStyle w:val="Heading1"/>
      </w:pPr>
      <w:r w:rsidRPr="00F51307">
        <w:t>Acknowledgements</w:t>
      </w:r>
    </w:p>
    <w:p w:rsidR="00453C03" w:rsidRPr="001346D0" w:rsidRDefault="00453C03" w:rsidP="00453C03">
      <w:pPr>
        <w:jc w:val="both"/>
        <w:rPr>
          <w:rFonts w:ascii="Arial" w:hAnsi="Arial" w:cs="Arial"/>
          <w:b/>
          <w:sz w:val="20"/>
          <w:szCs w:val="20"/>
        </w:rPr>
      </w:pPr>
      <w:r w:rsidRPr="001346D0">
        <w:rPr>
          <w:rFonts w:ascii="Arial" w:hAnsi="Arial" w:cs="Arial"/>
          <w:b/>
          <w:sz w:val="20"/>
          <w:szCs w:val="20"/>
        </w:rPr>
        <w:t>Project Management</w:t>
      </w:r>
    </w:p>
    <w:p w:rsidR="00453C03" w:rsidRDefault="00453C03" w:rsidP="00453C03">
      <w:pPr>
        <w:spacing w:after="0"/>
        <w:rPr>
          <w:rFonts w:ascii="Arial" w:hAnsi="Arial" w:cs="Arial"/>
          <w:b/>
          <w:sz w:val="20"/>
          <w:szCs w:val="20"/>
        </w:rPr>
      </w:pPr>
      <w:r w:rsidRPr="00311FF9">
        <w:rPr>
          <w:rFonts w:ascii="Arial" w:hAnsi="Arial" w:cs="Arial"/>
          <w:sz w:val="18"/>
          <w:szCs w:val="18"/>
        </w:rPr>
        <w:t>Ex</w:t>
      </w:r>
      <w:r>
        <w:rPr>
          <w:rFonts w:ascii="Arial" w:hAnsi="Arial" w:cs="Arial"/>
          <w:sz w:val="18"/>
          <w:szCs w:val="18"/>
        </w:rPr>
        <w:t>ecutive Director: Professor Den</w:t>
      </w:r>
      <w:r w:rsidRPr="00311FF9">
        <w:rPr>
          <w:rFonts w:ascii="Arial" w:hAnsi="Arial" w:cs="Arial"/>
          <w:sz w:val="18"/>
          <w:szCs w:val="18"/>
        </w:rPr>
        <w:t>is Goodrum,</w:t>
      </w:r>
      <w:r>
        <w:rPr>
          <w:rFonts w:ascii="Arial" w:hAnsi="Arial" w:cs="Arial"/>
          <w:sz w:val="18"/>
          <w:szCs w:val="18"/>
        </w:rPr>
        <w:br/>
        <w:t xml:space="preserve">       </w:t>
      </w:r>
      <w:r w:rsidRPr="00311FF9">
        <w:rPr>
          <w:rFonts w:ascii="Arial" w:hAnsi="Arial" w:cs="Arial"/>
          <w:sz w:val="18"/>
          <w:szCs w:val="18"/>
        </w:rPr>
        <w:t xml:space="preserve"> FACE </w:t>
      </w:r>
      <w:r>
        <w:rPr>
          <w:rFonts w:ascii="Arial" w:hAnsi="Arial" w:cs="Arial"/>
          <w:sz w:val="18"/>
          <w:szCs w:val="18"/>
        </w:rPr>
        <w:t>(Australian Academy of Science)</w:t>
      </w:r>
      <w:r>
        <w:rPr>
          <w:rFonts w:ascii="Arial" w:hAnsi="Arial" w:cs="Arial"/>
          <w:sz w:val="18"/>
          <w:szCs w:val="18"/>
        </w:rPr>
        <w:br/>
      </w:r>
      <w:r w:rsidRPr="00311FF9">
        <w:rPr>
          <w:rFonts w:ascii="Arial" w:hAnsi="Arial" w:cs="Arial"/>
          <w:sz w:val="18"/>
          <w:szCs w:val="18"/>
        </w:rPr>
        <w:t>Director of Curriculum Development: Jef</w:t>
      </w:r>
      <w:r>
        <w:rPr>
          <w:rFonts w:ascii="Arial" w:hAnsi="Arial" w:cs="Arial"/>
          <w:sz w:val="18"/>
          <w:szCs w:val="18"/>
        </w:rPr>
        <w:t xml:space="preserve"> Byrne</w:t>
      </w:r>
      <w:r>
        <w:rPr>
          <w:rFonts w:ascii="Arial" w:hAnsi="Arial" w:cs="Arial"/>
          <w:sz w:val="18"/>
          <w:szCs w:val="18"/>
        </w:rPr>
        <w:br/>
        <w:t>Web and Digital Co-ordinator: Dr Jen Liu</w:t>
      </w:r>
      <w:r>
        <w:rPr>
          <w:rFonts w:ascii="Arial" w:hAnsi="Arial" w:cs="Arial"/>
          <w:sz w:val="18"/>
          <w:szCs w:val="18"/>
        </w:rPr>
        <w:br/>
        <w:t>Education Specialist: Dr Jim Woolnough</w:t>
      </w:r>
      <w:r>
        <w:rPr>
          <w:rFonts w:ascii="Arial" w:hAnsi="Arial" w:cs="Arial"/>
          <w:sz w:val="18"/>
          <w:szCs w:val="18"/>
        </w:rPr>
        <w:br/>
      </w:r>
      <w:r w:rsidRPr="00EA28CE">
        <w:rPr>
          <w:rFonts w:ascii="Arial" w:hAnsi="Arial" w:cs="Arial"/>
          <w:sz w:val="18"/>
          <w:szCs w:val="18"/>
        </w:rPr>
        <w:t>Administrative Coordinator: Katie Ryan</w:t>
      </w:r>
      <w:r>
        <w:rPr>
          <w:rFonts w:ascii="Arial" w:hAnsi="Arial" w:cs="Arial"/>
          <w:sz w:val="18"/>
          <w:szCs w:val="18"/>
        </w:rPr>
        <w:br/>
      </w:r>
      <w:r w:rsidRPr="00EA28CE">
        <w:rPr>
          <w:rFonts w:ascii="Arial" w:hAnsi="Arial" w:cs="Arial"/>
          <w:sz w:val="18"/>
          <w:szCs w:val="18"/>
        </w:rPr>
        <w:t xml:space="preserve">Administrative Officer: </w:t>
      </w:r>
      <w:r>
        <w:rPr>
          <w:rFonts w:ascii="Arial" w:hAnsi="Arial" w:cs="Arial"/>
          <w:sz w:val="18"/>
          <w:szCs w:val="18"/>
        </w:rPr>
        <w:t>Kathy Hamilton</w:t>
      </w:r>
      <w:r>
        <w:rPr>
          <w:rFonts w:ascii="Arial" w:hAnsi="Arial" w:cs="Arial"/>
          <w:sz w:val="18"/>
          <w:szCs w:val="18"/>
        </w:rPr>
        <w:br/>
      </w:r>
    </w:p>
    <w:p w:rsidR="00453C03" w:rsidRPr="001346D0" w:rsidRDefault="00453C03" w:rsidP="00453C03">
      <w:pPr>
        <w:spacing w:after="120"/>
        <w:jc w:val="both"/>
        <w:rPr>
          <w:rFonts w:ascii="Arial" w:hAnsi="Arial" w:cs="Arial"/>
          <w:b/>
          <w:sz w:val="20"/>
          <w:szCs w:val="20"/>
        </w:rPr>
      </w:pPr>
      <w:r>
        <w:rPr>
          <w:rFonts w:ascii="Arial" w:hAnsi="Arial" w:cs="Arial"/>
          <w:b/>
          <w:sz w:val="20"/>
          <w:szCs w:val="20"/>
        </w:rPr>
        <w:t>Authors</w:t>
      </w:r>
    </w:p>
    <w:p w:rsidR="00453C03" w:rsidRDefault="00453C03" w:rsidP="00453C03">
      <w:pPr>
        <w:rPr>
          <w:rFonts w:ascii="Arial" w:hAnsi="Arial" w:cs="Arial"/>
          <w:sz w:val="18"/>
          <w:szCs w:val="18"/>
        </w:rPr>
      </w:pPr>
      <w:r w:rsidRPr="00605F20">
        <w:rPr>
          <w:rFonts w:ascii="Arial" w:hAnsi="Arial" w:cs="Arial"/>
          <w:sz w:val="18"/>
          <w:szCs w:val="18"/>
        </w:rPr>
        <w:t xml:space="preserve">This resource was originally written in </w:t>
      </w:r>
      <w:r>
        <w:rPr>
          <w:rFonts w:ascii="Arial" w:hAnsi="Arial" w:cs="Arial"/>
          <w:sz w:val="18"/>
          <w:szCs w:val="18"/>
        </w:rPr>
        <w:t>2014</w:t>
      </w:r>
      <w:r w:rsidRPr="00605F20">
        <w:rPr>
          <w:rFonts w:ascii="Arial" w:hAnsi="Arial" w:cs="Arial"/>
          <w:sz w:val="18"/>
          <w:szCs w:val="18"/>
        </w:rPr>
        <w:t xml:space="preserve"> by: </w:t>
      </w:r>
      <w:r w:rsidRPr="008555CC">
        <w:rPr>
          <w:rFonts w:ascii="Arial" w:hAnsi="Arial" w:cs="Arial"/>
          <w:sz w:val="18"/>
          <w:szCs w:val="18"/>
        </w:rPr>
        <w:t>Dr Paula Mills and Jef Byrne</w:t>
      </w:r>
      <w:r w:rsidRPr="00605F20">
        <w:rPr>
          <w:rFonts w:ascii="Arial" w:hAnsi="Arial" w:cs="Arial"/>
          <w:sz w:val="18"/>
          <w:szCs w:val="18"/>
        </w:rPr>
        <w:t>.</w:t>
      </w:r>
    </w:p>
    <w:p w:rsidR="00453C03" w:rsidRDefault="00453C03" w:rsidP="00453C03">
      <w:pPr>
        <w:rPr>
          <w:rFonts w:ascii="Arial" w:hAnsi="Arial" w:cs="Arial"/>
          <w:sz w:val="18"/>
          <w:szCs w:val="18"/>
        </w:rPr>
      </w:pPr>
      <w:r>
        <w:rPr>
          <w:rFonts w:ascii="Arial" w:hAnsi="Arial" w:cs="Arial"/>
          <w:sz w:val="18"/>
          <w:szCs w:val="18"/>
        </w:rPr>
        <w:t>This resource was revised in 2017 by: Jef Byrne and Dr Jim Woolnough.</w:t>
      </w:r>
    </w:p>
    <w:p w:rsidR="00453C03" w:rsidRPr="00311FF9" w:rsidRDefault="00453C03" w:rsidP="00453C03">
      <w:pPr>
        <w:rPr>
          <w:rFonts w:ascii="Arial" w:hAnsi="Arial" w:cs="Arial"/>
          <w:sz w:val="18"/>
          <w:szCs w:val="18"/>
        </w:rPr>
      </w:pPr>
      <w:r w:rsidRPr="0093315B">
        <w:rPr>
          <w:rFonts w:ascii="Arial" w:hAnsi="Arial" w:cs="Arial"/>
          <w:i/>
          <w:sz w:val="18"/>
          <w:szCs w:val="18"/>
        </w:rPr>
        <w:t>Science by Doing</w:t>
      </w:r>
      <w:r>
        <w:rPr>
          <w:rFonts w:ascii="Arial" w:hAnsi="Arial" w:cs="Arial"/>
          <w:sz w:val="18"/>
          <w:szCs w:val="18"/>
        </w:rPr>
        <w:t xml:space="preserve"> would like to thank Spinks and Suns for the design and development of this resource. </w:t>
      </w:r>
    </w:p>
    <w:p w:rsidR="00453C03" w:rsidRPr="001346D0" w:rsidRDefault="00453C03" w:rsidP="00453C03">
      <w:pPr>
        <w:jc w:val="both"/>
        <w:rPr>
          <w:rFonts w:ascii="Arial" w:hAnsi="Arial" w:cs="Arial"/>
          <w:b/>
          <w:sz w:val="20"/>
          <w:szCs w:val="20"/>
        </w:rPr>
      </w:pPr>
      <w:r w:rsidRPr="001346D0">
        <w:rPr>
          <w:rFonts w:ascii="Arial" w:hAnsi="Arial" w:cs="Arial"/>
          <w:b/>
          <w:sz w:val="20"/>
          <w:szCs w:val="20"/>
        </w:rPr>
        <w:t>Funding Acknowledgement</w:t>
      </w:r>
    </w:p>
    <w:p w:rsidR="00453C03" w:rsidRDefault="00453C03" w:rsidP="00453C03">
      <w:pPr>
        <w:jc w:val="both"/>
        <w:rPr>
          <w:rFonts w:ascii="Arial" w:hAnsi="Arial" w:cs="Arial"/>
          <w:sz w:val="18"/>
          <w:szCs w:val="18"/>
        </w:rPr>
      </w:pPr>
      <w:r>
        <w:rPr>
          <w:rFonts w:ascii="Arial" w:hAnsi="Arial" w:cs="Arial"/>
          <w:i/>
          <w:sz w:val="18"/>
          <w:szCs w:val="18"/>
        </w:rPr>
        <w:t>Science b</w:t>
      </w:r>
      <w:r w:rsidRPr="00311FF9">
        <w:rPr>
          <w:rFonts w:ascii="Arial" w:hAnsi="Arial" w:cs="Arial"/>
          <w:i/>
          <w:sz w:val="18"/>
          <w:szCs w:val="18"/>
        </w:rPr>
        <w:t>y Doing</w:t>
      </w:r>
      <w:r>
        <w:rPr>
          <w:rFonts w:ascii="Arial" w:hAnsi="Arial" w:cs="Arial"/>
          <w:i/>
          <w:sz w:val="18"/>
          <w:szCs w:val="18"/>
        </w:rPr>
        <w:t xml:space="preserve"> </w:t>
      </w:r>
      <w:r w:rsidRPr="00311FF9">
        <w:rPr>
          <w:rFonts w:ascii="Arial" w:hAnsi="Arial" w:cs="Arial"/>
          <w:sz w:val="18"/>
          <w:szCs w:val="18"/>
        </w:rPr>
        <w:t>is supported by the Australian Government</w:t>
      </w:r>
      <w:r>
        <w:rPr>
          <w:rFonts w:ascii="Arial" w:hAnsi="Arial" w:cs="Arial"/>
          <w:sz w:val="18"/>
          <w:szCs w:val="18"/>
        </w:rPr>
        <w:t xml:space="preserve">. </w:t>
      </w:r>
    </w:p>
    <w:p w:rsidR="00453C03" w:rsidRPr="001346D0" w:rsidRDefault="00453C03" w:rsidP="00453C03">
      <w:pPr>
        <w:jc w:val="both"/>
        <w:rPr>
          <w:rFonts w:ascii="Arial" w:hAnsi="Arial" w:cs="Arial"/>
          <w:b/>
          <w:sz w:val="20"/>
          <w:szCs w:val="20"/>
        </w:rPr>
      </w:pPr>
      <w:r w:rsidRPr="001346D0">
        <w:rPr>
          <w:rFonts w:ascii="Arial" w:hAnsi="Arial" w:cs="Arial"/>
          <w:b/>
          <w:sz w:val="20"/>
          <w:szCs w:val="20"/>
        </w:rPr>
        <w:t>Disclaimer</w:t>
      </w:r>
    </w:p>
    <w:p w:rsidR="00453C03" w:rsidRDefault="00453C03" w:rsidP="00453C03">
      <w:pPr>
        <w:jc w:val="both"/>
        <w:rPr>
          <w:rFonts w:ascii="Arial" w:hAnsi="Arial" w:cs="Arial"/>
          <w:sz w:val="18"/>
          <w:szCs w:val="18"/>
        </w:rPr>
      </w:pPr>
      <w:r>
        <w:rPr>
          <w:rFonts w:ascii="Arial" w:hAnsi="Arial" w:cs="Arial"/>
          <w:sz w:val="18"/>
          <w:szCs w:val="18"/>
        </w:rPr>
        <w:t xml:space="preserve">The views expressed herein do not necessarily represent the views of the Australian Government, Department of Education and Training </w:t>
      </w:r>
      <w:r w:rsidRPr="0019333A">
        <w:rPr>
          <w:rFonts w:ascii="Arial" w:hAnsi="Arial" w:cs="Arial"/>
          <w:sz w:val="18"/>
          <w:szCs w:val="18"/>
        </w:rPr>
        <w:t>or</w:t>
      </w:r>
      <w:r>
        <w:rPr>
          <w:rFonts w:ascii="Arial" w:hAnsi="Arial" w:cs="Arial"/>
          <w:sz w:val="18"/>
          <w:szCs w:val="18"/>
        </w:rPr>
        <w:t xml:space="preserve"> Education Services Australia.</w:t>
      </w:r>
    </w:p>
    <w:p w:rsidR="00453C03" w:rsidRDefault="00453C03" w:rsidP="00453C03">
      <w:pPr>
        <w:jc w:val="both"/>
        <w:rPr>
          <w:rFonts w:ascii="Arial" w:hAnsi="Arial" w:cs="Arial"/>
          <w:sz w:val="18"/>
          <w:szCs w:val="18"/>
        </w:rPr>
      </w:pPr>
    </w:p>
    <w:p w:rsidR="00453C03" w:rsidRDefault="00453C03" w:rsidP="00453C03">
      <w:pPr>
        <w:jc w:val="both"/>
        <w:rPr>
          <w:rFonts w:ascii="Arial" w:hAnsi="Arial" w:cs="Arial"/>
          <w:sz w:val="18"/>
          <w:szCs w:val="18"/>
        </w:rPr>
      </w:pPr>
    </w:p>
    <w:p w:rsidR="00453C03" w:rsidRDefault="00453C03" w:rsidP="00453C03">
      <w:pPr>
        <w:jc w:val="both"/>
        <w:rPr>
          <w:rFonts w:ascii="Arial" w:hAnsi="Arial" w:cs="Arial"/>
          <w:sz w:val="18"/>
          <w:szCs w:val="18"/>
        </w:rPr>
      </w:pPr>
    </w:p>
    <w:p w:rsidR="00453C03" w:rsidRDefault="00453C03" w:rsidP="00453C03">
      <w:pPr>
        <w:jc w:val="both"/>
        <w:rPr>
          <w:rFonts w:ascii="Arial" w:hAnsi="Arial" w:cs="Arial"/>
          <w:sz w:val="18"/>
          <w:szCs w:val="18"/>
        </w:rPr>
      </w:pPr>
    </w:p>
    <w:p w:rsidR="00453C03" w:rsidRDefault="00453C03" w:rsidP="00453C03">
      <w:pPr>
        <w:jc w:val="both"/>
        <w:rPr>
          <w:rFonts w:ascii="Arial" w:hAnsi="Arial" w:cs="Arial"/>
          <w:sz w:val="18"/>
          <w:szCs w:val="18"/>
        </w:rPr>
      </w:pPr>
      <w:r>
        <w:rPr>
          <w:rFonts w:ascii="Arial" w:hAnsi="Arial" w:cs="Arial"/>
          <w:sz w:val="18"/>
          <w:szCs w:val="18"/>
        </w:rPr>
        <w:t xml:space="preserve">These materials are intended for education and training only. Every effort is made to ensure the accuracy of the information presented in these materials. We do not assume liability for the accuracy or completeness of the information contained within. </w:t>
      </w:r>
    </w:p>
    <w:p w:rsidR="00453C03" w:rsidRDefault="00453C03" w:rsidP="00453C03">
      <w:pPr>
        <w:jc w:val="both"/>
        <w:rPr>
          <w:rFonts w:ascii="Arial" w:hAnsi="Arial" w:cs="Arial"/>
          <w:sz w:val="18"/>
          <w:szCs w:val="18"/>
        </w:rPr>
      </w:pPr>
      <w:r>
        <w:rPr>
          <w:rFonts w:ascii="Arial" w:hAnsi="Arial" w:cs="Arial"/>
          <w:sz w:val="18"/>
          <w:szCs w:val="18"/>
        </w:rPr>
        <w:t xml:space="preserve">The </w:t>
      </w:r>
      <w:r w:rsidRPr="00F6203E">
        <w:rPr>
          <w:rFonts w:ascii="Arial" w:hAnsi="Arial" w:cs="Arial"/>
          <w:sz w:val="18"/>
          <w:szCs w:val="18"/>
        </w:rPr>
        <w:t>Australian Academy of Science</w:t>
      </w:r>
      <w:r>
        <w:rPr>
          <w:rFonts w:ascii="Arial" w:hAnsi="Arial" w:cs="Arial"/>
          <w:i/>
          <w:sz w:val="18"/>
          <w:szCs w:val="18"/>
        </w:rPr>
        <w:t xml:space="preserve"> </w:t>
      </w:r>
      <w:r>
        <w:rPr>
          <w:rFonts w:ascii="Arial" w:hAnsi="Arial" w:cs="Arial"/>
          <w:sz w:val="18"/>
          <w:szCs w:val="18"/>
        </w:rPr>
        <w:t>accepts no responsibility for any loss or damage whatsoever suffered as a result of direct or indirect use or application of any of these training materials.</w:t>
      </w:r>
    </w:p>
    <w:p w:rsidR="00453C03" w:rsidRDefault="00453C03" w:rsidP="00453C03">
      <w:pPr>
        <w:jc w:val="both"/>
        <w:rPr>
          <w:rFonts w:ascii="Arial" w:hAnsi="Arial" w:cs="Arial"/>
          <w:sz w:val="18"/>
          <w:szCs w:val="18"/>
        </w:rPr>
      </w:pPr>
      <w:r>
        <w:rPr>
          <w:rFonts w:ascii="Arial" w:hAnsi="Arial" w:cs="Arial"/>
          <w:sz w:val="18"/>
          <w:szCs w:val="18"/>
        </w:rPr>
        <w:t>© Australian Academy of Science 2018</w:t>
      </w:r>
    </w:p>
    <w:p w:rsidR="00453C03" w:rsidRDefault="00453C03" w:rsidP="00453C03">
      <w:pPr>
        <w:pStyle w:val="ListParagraph"/>
        <w:numPr>
          <w:ilvl w:val="0"/>
          <w:numId w:val="6"/>
        </w:numPr>
        <w:autoSpaceDE w:val="0"/>
        <w:autoSpaceDN w:val="0"/>
        <w:adjustRightInd w:val="0"/>
        <w:spacing w:after="0" w:line="240" w:lineRule="auto"/>
        <w:ind w:left="284" w:hanging="284"/>
        <w:jc w:val="both"/>
        <w:rPr>
          <w:rFonts w:ascii="Arial" w:hAnsi="Arial" w:cs="Arial"/>
          <w:sz w:val="18"/>
          <w:szCs w:val="18"/>
        </w:rPr>
      </w:pPr>
      <w:r w:rsidRPr="00F04DCC">
        <w:rPr>
          <w:rFonts w:ascii="Arial" w:hAnsi="Arial" w:cs="Arial"/>
          <w:sz w:val="18"/>
          <w:szCs w:val="18"/>
        </w:rPr>
        <w:t xml:space="preserve">You may freely use this resource for </w:t>
      </w:r>
      <w:r w:rsidRPr="00F04DCC">
        <w:rPr>
          <w:rFonts w:ascii="Arial" w:hAnsi="Arial" w:cs="Arial"/>
          <w:b/>
          <w:sz w:val="18"/>
          <w:szCs w:val="18"/>
        </w:rPr>
        <w:t>non-commercial educational purposes</w:t>
      </w:r>
      <w:r w:rsidRPr="00F04DCC">
        <w:rPr>
          <w:rFonts w:ascii="Arial" w:hAnsi="Arial" w:cs="Arial"/>
          <w:sz w:val="18"/>
          <w:szCs w:val="18"/>
        </w:rPr>
        <w:t xml:space="preserve"> but please acknowledge the resource and the Australian Academy of Science as the source. Please note there are third party items in this resource that are outlined. To use these items other than in this resource you must obtain permission from the third party owners.</w:t>
      </w:r>
    </w:p>
    <w:p w:rsidR="00453C03" w:rsidRDefault="00453C03" w:rsidP="00453C03">
      <w:pPr>
        <w:pStyle w:val="ListParagraph"/>
        <w:autoSpaceDE w:val="0"/>
        <w:autoSpaceDN w:val="0"/>
        <w:adjustRightInd w:val="0"/>
        <w:spacing w:after="0" w:line="240" w:lineRule="auto"/>
        <w:ind w:left="284"/>
        <w:jc w:val="both"/>
        <w:rPr>
          <w:rFonts w:ascii="Arial" w:hAnsi="Arial" w:cs="Arial"/>
          <w:sz w:val="18"/>
          <w:szCs w:val="18"/>
        </w:rPr>
      </w:pPr>
    </w:p>
    <w:p w:rsidR="00453C03" w:rsidRDefault="00453C03" w:rsidP="00453C03">
      <w:pPr>
        <w:pStyle w:val="ListParagraph"/>
        <w:numPr>
          <w:ilvl w:val="0"/>
          <w:numId w:val="6"/>
        </w:numPr>
        <w:spacing w:after="200" w:line="276" w:lineRule="auto"/>
        <w:ind w:left="284" w:hanging="284"/>
        <w:jc w:val="both"/>
        <w:rPr>
          <w:rFonts w:ascii="Arial" w:hAnsi="Arial" w:cs="Arial"/>
          <w:sz w:val="18"/>
          <w:szCs w:val="18"/>
        </w:rPr>
      </w:pPr>
      <w:r>
        <w:rPr>
          <w:rFonts w:ascii="Arial" w:hAnsi="Arial" w:cs="Arial"/>
          <w:sz w:val="18"/>
          <w:szCs w:val="18"/>
        </w:rPr>
        <w:t>Under no circumstances may copies be sold in any form.</w:t>
      </w:r>
    </w:p>
    <w:p w:rsidR="00453C03" w:rsidRDefault="00453C03" w:rsidP="00453C03">
      <w:pPr>
        <w:spacing w:before="120" w:after="0" w:line="240" w:lineRule="auto"/>
        <w:rPr>
          <w:rFonts w:ascii="Arial" w:hAnsi="Arial" w:cs="Arial"/>
          <w:sz w:val="18"/>
          <w:szCs w:val="18"/>
        </w:rPr>
      </w:pPr>
      <w:r w:rsidRPr="00314438">
        <w:rPr>
          <w:rFonts w:ascii="Arial" w:hAnsi="Arial" w:cs="Arial"/>
          <w:i/>
          <w:sz w:val="18"/>
          <w:szCs w:val="18"/>
        </w:rPr>
        <w:t>ISBN</w:t>
      </w:r>
      <w:r>
        <w:rPr>
          <w:rFonts w:ascii="Arial" w:hAnsi="Arial" w:cs="Arial"/>
          <w:i/>
          <w:sz w:val="18"/>
          <w:szCs w:val="18"/>
        </w:rPr>
        <w:t xml:space="preserve"> </w:t>
      </w:r>
      <w:r w:rsidRPr="00FC0A39">
        <w:rPr>
          <w:rFonts w:ascii="Arial" w:hAnsi="Arial" w:cs="Arial"/>
          <w:i/>
          <w:sz w:val="18"/>
          <w:szCs w:val="18"/>
        </w:rPr>
        <w:t>978 0 85847 570 0</w:t>
      </w:r>
    </w:p>
    <w:p w:rsidR="00453C03" w:rsidRDefault="00453C03" w:rsidP="00453C03">
      <w:pPr>
        <w:spacing w:after="120" w:line="240" w:lineRule="auto"/>
        <w:rPr>
          <w:rFonts w:ascii="Arial" w:eastAsia="Times New Roman" w:hAnsi="Arial" w:cs="Arial"/>
          <w:sz w:val="16"/>
          <w:szCs w:val="16"/>
          <w:lang w:eastAsia="en-AU"/>
        </w:rPr>
      </w:pPr>
      <w:r>
        <w:rPr>
          <w:rFonts w:ascii="Arial" w:hAnsi="Arial" w:cs="Arial"/>
          <w:sz w:val="18"/>
          <w:szCs w:val="18"/>
        </w:rPr>
        <w:t>Published by the Australian Academy of Science</w:t>
      </w:r>
      <w:r>
        <w:rPr>
          <w:rFonts w:ascii="Arial" w:hAnsi="Arial" w:cs="Arial"/>
          <w:sz w:val="18"/>
          <w:szCs w:val="18"/>
        </w:rPr>
        <w:br/>
        <w:t xml:space="preserve">GPO Box 783 </w:t>
      </w:r>
      <w:r>
        <w:rPr>
          <w:rFonts w:ascii="Arial" w:hAnsi="Arial" w:cs="Arial"/>
          <w:sz w:val="18"/>
          <w:szCs w:val="18"/>
        </w:rPr>
        <w:br/>
        <w:t>Canberra ACT 2601</w:t>
      </w:r>
      <w:r>
        <w:rPr>
          <w:rFonts w:ascii="Arial" w:hAnsi="Arial" w:cs="Arial"/>
          <w:sz w:val="18"/>
          <w:szCs w:val="18"/>
        </w:rPr>
        <w:br/>
        <w:t>Telephone: 02 62019400</w:t>
      </w:r>
      <w:r>
        <w:rPr>
          <w:rFonts w:ascii="Arial" w:hAnsi="Arial" w:cs="Arial"/>
          <w:sz w:val="18"/>
          <w:szCs w:val="18"/>
        </w:rPr>
        <w:br/>
        <w:t>Fax: 02 6201 9494</w:t>
      </w:r>
      <w:r>
        <w:rPr>
          <w:rFonts w:ascii="Arial" w:hAnsi="Arial" w:cs="Arial"/>
          <w:sz w:val="18"/>
          <w:szCs w:val="18"/>
        </w:rPr>
        <w:br/>
      </w:r>
      <w:hyperlink r:id="rId20" w:history="1">
        <w:r w:rsidRPr="008609BA">
          <w:rPr>
            <w:rStyle w:val="Hyperlink"/>
            <w:sz w:val="18"/>
            <w:szCs w:val="18"/>
          </w:rPr>
          <w:t>www.science.org.au</w:t>
        </w:r>
      </w:hyperlink>
      <w:r>
        <w:rPr>
          <w:rStyle w:val="Hyperlink"/>
          <w:sz w:val="18"/>
          <w:szCs w:val="18"/>
        </w:rPr>
        <w:br/>
      </w:r>
    </w:p>
    <w:p w:rsidR="00453C03" w:rsidRDefault="00453C03" w:rsidP="00453C03">
      <w:pPr>
        <w:spacing w:after="120" w:line="240" w:lineRule="auto"/>
        <w:rPr>
          <w:rFonts w:ascii="Arial" w:eastAsia="Times New Roman" w:hAnsi="Arial" w:cs="Arial"/>
          <w:sz w:val="16"/>
          <w:szCs w:val="16"/>
          <w:lang w:eastAsia="en-AU"/>
        </w:rPr>
        <w:sectPr w:rsidR="00453C03" w:rsidSect="00453C03">
          <w:footerReference w:type="default" r:id="rId21"/>
          <w:type w:val="continuous"/>
          <w:pgSz w:w="11906" w:h="16838"/>
          <w:pgMar w:top="1440" w:right="1440" w:bottom="1440" w:left="1440" w:header="284" w:footer="708" w:gutter="0"/>
          <w:cols w:num="2" w:space="708"/>
          <w:docGrid w:linePitch="360"/>
        </w:sectPr>
      </w:pPr>
    </w:p>
    <w:p w:rsidR="00453C03" w:rsidRPr="00043AD3" w:rsidRDefault="00453C03" w:rsidP="00453C03">
      <w:pPr>
        <w:spacing w:after="120" w:line="240" w:lineRule="auto"/>
        <w:jc w:val="both"/>
        <w:rPr>
          <w:rFonts w:ascii="Arial" w:eastAsia="Times New Roman" w:hAnsi="Arial" w:cs="Arial"/>
          <w:sz w:val="18"/>
          <w:szCs w:val="18"/>
          <w:lang w:eastAsia="en-AU"/>
        </w:rPr>
      </w:pPr>
      <w:r w:rsidRPr="00043AD3">
        <w:rPr>
          <w:rFonts w:ascii="Arial" w:eastAsia="Times New Roman" w:hAnsi="Arial" w:cs="Arial"/>
          <w:sz w:val="18"/>
          <w:szCs w:val="18"/>
          <w:lang w:eastAsia="en-AU"/>
        </w:rPr>
        <w:t xml:space="preserve">Click </w:t>
      </w:r>
      <w:hyperlink r:id="rId22" w:history="1">
        <w:r w:rsidRPr="00893ECF">
          <w:rPr>
            <w:rStyle w:val="Hyperlink"/>
            <w:rFonts w:eastAsia="Times New Roman"/>
            <w:sz w:val="18"/>
            <w:szCs w:val="18"/>
            <w:lang w:eastAsia="en-AU"/>
          </w:rPr>
          <w:t xml:space="preserve">here </w:t>
        </w:r>
      </w:hyperlink>
      <w:r w:rsidRPr="00043AD3">
        <w:rPr>
          <w:rFonts w:ascii="Arial" w:eastAsia="Times New Roman" w:hAnsi="Arial" w:cs="Arial"/>
          <w:sz w:val="18"/>
          <w:szCs w:val="18"/>
          <w:lang w:eastAsia="en-AU"/>
        </w:rPr>
        <w:t xml:space="preserve">for a full version of unit acknowledgements and sources or logon to </w:t>
      </w:r>
      <w:hyperlink r:id="rId23" w:history="1">
        <w:r w:rsidRPr="00043AD3">
          <w:rPr>
            <w:rStyle w:val="Hyperlink"/>
            <w:rFonts w:eastAsia="Times New Roman"/>
            <w:sz w:val="18"/>
            <w:szCs w:val="18"/>
            <w:lang w:eastAsia="en-AU"/>
          </w:rPr>
          <w:t>www.sciencebydoing.edu.au</w:t>
        </w:r>
      </w:hyperlink>
    </w:p>
    <w:p w:rsidR="00FB2AB8" w:rsidRPr="00043AD3" w:rsidRDefault="00FB2AB8" w:rsidP="00FB2AB8">
      <w:pPr>
        <w:spacing w:after="120" w:line="240" w:lineRule="auto"/>
        <w:jc w:val="both"/>
        <w:rPr>
          <w:rFonts w:ascii="Arial" w:eastAsia="Times New Roman" w:hAnsi="Arial" w:cs="Arial"/>
          <w:sz w:val="18"/>
          <w:szCs w:val="18"/>
          <w:lang w:eastAsia="en-AU"/>
        </w:rPr>
      </w:pPr>
    </w:p>
    <w:p w:rsidR="001F017B" w:rsidRDefault="001F017B" w:rsidP="001F017B">
      <w:pPr>
        <w:spacing w:before="120" w:after="120"/>
        <w:rPr>
          <w:rFonts w:ascii="Arial" w:eastAsiaTheme="minorEastAsia" w:hAnsi="Arial"/>
          <w:spacing w:val="15"/>
        </w:rPr>
      </w:pPr>
    </w:p>
    <w:p w:rsidR="001F017B" w:rsidRDefault="001F017B" w:rsidP="001F017B">
      <w:pPr>
        <w:spacing w:before="120" w:after="120"/>
        <w:rPr>
          <w:rFonts w:ascii="Arial" w:eastAsiaTheme="minorEastAsia" w:hAnsi="Arial"/>
          <w:spacing w:val="15"/>
        </w:rPr>
        <w:sectPr w:rsidR="001F017B" w:rsidSect="00691884">
          <w:footerReference w:type="default" r:id="rId24"/>
          <w:type w:val="continuous"/>
          <w:pgSz w:w="11906" w:h="16838" w:code="9"/>
          <w:pgMar w:top="958" w:right="1440" w:bottom="1440" w:left="1440" w:header="284" w:footer="709" w:gutter="0"/>
          <w:cols w:space="708"/>
          <w:docGrid w:linePitch="360"/>
        </w:sectPr>
      </w:pPr>
    </w:p>
    <w:p w:rsidR="001F017B" w:rsidRDefault="001F017B">
      <w:pPr>
        <w:rPr>
          <w:rFonts w:ascii="Arial" w:eastAsiaTheme="minorEastAsia" w:hAnsi="Arial"/>
          <w:spacing w:val="15"/>
        </w:rPr>
      </w:pPr>
      <w:bookmarkStart w:id="0" w:name="_GoBack"/>
      <w:bookmarkEnd w:id="0"/>
    </w:p>
    <w:sectPr w:rsidR="001F017B" w:rsidSect="00691884">
      <w:headerReference w:type="default" r:id="rId25"/>
      <w:type w:val="continuous"/>
      <w:pgSz w:w="11906" w:h="16838" w:code="9"/>
      <w:pgMar w:top="958" w:right="1440" w:bottom="1440" w:left="1440"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6D73" w:rsidRDefault="00136D73" w:rsidP="00853A60">
      <w:pPr>
        <w:spacing w:after="0" w:line="240" w:lineRule="auto"/>
      </w:pPr>
      <w:r>
        <w:separator/>
      </w:r>
    </w:p>
  </w:endnote>
  <w:endnote w:type="continuationSeparator" w:id="0">
    <w:p w:rsidR="00136D73" w:rsidRDefault="00136D73" w:rsidP="00853A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17B" w:rsidRPr="008F42AE" w:rsidRDefault="001F017B" w:rsidP="005A05C4">
    <w:pPr>
      <w:pStyle w:val="Footer"/>
      <w:shd w:val="clear" w:color="auto" w:fill="CC33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5.1 What is light?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031" w:rsidRPr="008F42AE" w:rsidRDefault="003A4031" w:rsidP="005A05C4">
    <w:pPr>
      <w:pStyle w:val="Footer"/>
      <w:shd w:val="clear" w:color="auto" w:fill="CC33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5.2 UV light?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031" w:rsidRPr="008F42AE" w:rsidRDefault="003A4031" w:rsidP="005A05C4">
    <w:pPr>
      <w:pStyle w:val="Footer"/>
      <w:shd w:val="clear" w:color="auto" w:fill="CC33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5.3 Heating up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031" w:rsidRPr="008F42AE" w:rsidRDefault="003A4031" w:rsidP="005A05C4">
    <w:pPr>
      <w:pStyle w:val="Footer"/>
      <w:shd w:val="clear" w:color="auto" w:fill="CC33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5.4 Microwave popcorn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031" w:rsidRPr="008F42AE" w:rsidRDefault="003A4031" w:rsidP="005A05C4">
    <w:pPr>
      <w:pStyle w:val="Footer"/>
      <w:shd w:val="clear" w:color="auto" w:fill="CC33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5.5 Listen to the radio</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031" w:rsidRPr="008F42AE" w:rsidRDefault="003A4031" w:rsidP="005A05C4">
    <w:pPr>
      <w:pStyle w:val="Footer"/>
      <w:shd w:val="clear" w:color="auto" w:fill="CC33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5.6 High energy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17B" w:rsidRPr="008F42AE" w:rsidRDefault="001F017B" w:rsidP="001F017B">
    <w:pPr>
      <w:pStyle w:val="Footer"/>
      <w:shd w:val="clear" w:color="auto" w:fill="CC33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Part 5 Lesson Outcomes Checklist</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C03" w:rsidRPr="008F42AE" w:rsidRDefault="00453C03" w:rsidP="001F017B">
    <w:pPr>
      <w:pStyle w:val="Footer"/>
      <w:shd w:val="clear" w:color="auto" w:fill="CC33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Acknowledgements</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17B" w:rsidRPr="008F42AE" w:rsidRDefault="001F017B" w:rsidP="001F017B">
    <w:pPr>
      <w:pStyle w:val="Footer"/>
      <w:shd w:val="clear" w:color="auto" w:fill="CC33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Acknowledgements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6D73" w:rsidRDefault="00136D73" w:rsidP="00853A60">
      <w:pPr>
        <w:spacing w:after="0" w:line="240" w:lineRule="auto"/>
      </w:pPr>
      <w:r>
        <w:separator/>
      </w:r>
    </w:p>
  </w:footnote>
  <w:footnote w:type="continuationSeparator" w:id="0">
    <w:p w:rsidR="00136D73" w:rsidRDefault="00136D73" w:rsidP="00853A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031" w:rsidRPr="00A82083" w:rsidRDefault="003A4031" w:rsidP="003A4031">
    <w:pPr>
      <w:ind w:left="-284" w:hanging="850"/>
      <w:rPr>
        <w:noProof/>
        <w:lang w:eastAsia="en-AU"/>
      </w:rPr>
    </w:pPr>
    <w:r>
      <w:rPr>
        <w:noProof/>
        <w:lang w:eastAsia="en-AU"/>
      </w:rPr>
      <w:drawing>
        <wp:inline distT="0" distB="0" distL="0" distR="0" wp14:anchorId="137CF441" wp14:editId="3BB314CA">
          <wp:extent cx="7196521" cy="831597"/>
          <wp:effectExtent l="0" t="0" r="4445"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21" cy="831597"/>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031" w:rsidRPr="00A82083" w:rsidRDefault="003A4031" w:rsidP="003A4031">
    <w:pPr>
      <w:ind w:left="-284" w:hanging="850"/>
      <w:rPr>
        <w:noProof/>
        <w:lang w:eastAsia="en-AU"/>
      </w:rPr>
    </w:pPr>
    <w:r>
      <w:rPr>
        <w:noProof/>
        <w:lang w:eastAsia="en-AU"/>
      </w:rPr>
      <w:drawing>
        <wp:inline distT="0" distB="0" distL="0" distR="0" wp14:anchorId="74425A30" wp14:editId="308AD375">
          <wp:extent cx="7196521" cy="831597"/>
          <wp:effectExtent l="0" t="0" r="4445" b="698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21" cy="831597"/>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031" w:rsidRPr="00A82083" w:rsidRDefault="003A4031" w:rsidP="003A4031">
    <w:pPr>
      <w:ind w:left="-284" w:hanging="850"/>
      <w:rPr>
        <w:noProof/>
        <w:lang w:eastAsia="en-AU"/>
      </w:rPr>
    </w:pPr>
    <w:r>
      <w:rPr>
        <w:noProof/>
        <w:lang w:eastAsia="en-AU"/>
      </w:rPr>
      <w:drawing>
        <wp:inline distT="0" distB="0" distL="0" distR="0" wp14:anchorId="730337B5" wp14:editId="5D7D188F">
          <wp:extent cx="7196521" cy="831597"/>
          <wp:effectExtent l="0" t="0" r="4445" b="698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21" cy="831597"/>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031" w:rsidRPr="00A82083" w:rsidRDefault="003A4031" w:rsidP="003A4031">
    <w:pPr>
      <w:ind w:left="-284" w:hanging="850"/>
      <w:rPr>
        <w:noProof/>
        <w:lang w:eastAsia="en-AU"/>
      </w:rPr>
    </w:pPr>
    <w:r>
      <w:rPr>
        <w:noProof/>
        <w:lang w:eastAsia="en-AU"/>
      </w:rPr>
      <w:drawing>
        <wp:inline distT="0" distB="0" distL="0" distR="0" wp14:anchorId="1ED72AB4" wp14:editId="3F8E06EB">
          <wp:extent cx="7196521" cy="831597"/>
          <wp:effectExtent l="0" t="0" r="4445" b="698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21" cy="831597"/>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031" w:rsidRPr="00A82083" w:rsidRDefault="003A4031" w:rsidP="003A4031">
    <w:pPr>
      <w:ind w:left="-284" w:hanging="850"/>
      <w:rPr>
        <w:noProof/>
        <w:lang w:eastAsia="en-AU"/>
      </w:rPr>
    </w:pPr>
    <w:r>
      <w:rPr>
        <w:noProof/>
        <w:lang w:eastAsia="en-AU"/>
      </w:rPr>
      <w:drawing>
        <wp:inline distT="0" distB="0" distL="0" distR="0" wp14:anchorId="602BEEFF" wp14:editId="107C94B7">
          <wp:extent cx="7196521" cy="831597"/>
          <wp:effectExtent l="0" t="0" r="4445"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21" cy="831597"/>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17B" w:rsidRPr="00A82083" w:rsidRDefault="001F017B" w:rsidP="003A4031">
    <w:pPr>
      <w:ind w:left="-284" w:hanging="850"/>
      <w:rPr>
        <w:noProof/>
        <w:lang w:eastAsia="en-A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61DAA"/>
    <w:multiLevelType w:val="hybridMultilevel"/>
    <w:tmpl w:val="54EE967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C300247"/>
    <w:multiLevelType w:val="hybridMultilevel"/>
    <w:tmpl w:val="32A8AE46"/>
    <w:lvl w:ilvl="0" w:tplc="48AC85A6">
      <w:start w:val="1"/>
      <w:numFmt w:val="bullet"/>
      <w:lvlText w:val=""/>
      <w:lvlJc w:val="left"/>
      <w:pPr>
        <w:ind w:left="360" w:hanging="361"/>
      </w:pPr>
      <w:rPr>
        <w:rFonts w:ascii="Symbol" w:eastAsia="Symbol" w:hAnsi="Symbol" w:hint="default"/>
        <w:sz w:val="22"/>
        <w:szCs w:val="22"/>
      </w:rPr>
    </w:lvl>
    <w:lvl w:ilvl="1" w:tplc="D186BAF2">
      <w:start w:val="1"/>
      <w:numFmt w:val="bullet"/>
      <w:lvlText w:val="•"/>
      <w:lvlJc w:val="left"/>
      <w:pPr>
        <w:ind w:left="797" w:hanging="361"/>
      </w:pPr>
      <w:rPr>
        <w:rFonts w:ascii="Courier New" w:eastAsia="Courier New" w:hAnsi="Courier New" w:hint="default"/>
        <w:sz w:val="22"/>
        <w:szCs w:val="22"/>
      </w:rPr>
    </w:lvl>
    <w:lvl w:ilvl="2" w:tplc="73085AF8">
      <w:start w:val="1"/>
      <w:numFmt w:val="bullet"/>
      <w:lvlText w:val="•"/>
      <w:lvlJc w:val="left"/>
      <w:pPr>
        <w:ind w:left="1800" w:hanging="361"/>
      </w:pPr>
      <w:rPr>
        <w:rFonts w:hint="default"/>
      </w:rPr>
    </w:lvl>
    <w:lvl w:ilvl="3" w:tplc="75B4F3B2">
      <w:start w:val="1"/>
      <w:numFmt w:val="bullet"/>
      <w:lvlText w:val="•"/>
      <w:lvlJc w:val="left"/>
      <w:pPr>
        <w:ind w:left="2803" w:hanging="361"/>
      </w:pPr>
      <w:rPr>
        <w:rFonts w:hint="default"/>
      </w:rPr>
    </w:lvl>
    <w:lvl w:ilvl="4" w:tplc="9AD0CB30">
      <w:start w:val="1"/>
      <w:numFmt w:val="bullet"/>
      <w:lvlText w:val="•"/>
      <w:lvlJc w:val="left"/>
      <w:pPr>
        <w:ind w:left="3806" w:hanging="361"/>
      </w:pPr>
      <w:rPr>
        <w:rFonts w:hint="default"/>
      </w:rPr>
    </w:lvl>
    <w:lvl w:ilvl="5" w:tplc="6B621628">
      <w:start w:val="1"/>
      <w:numFmt w:val="bullet"/>
      <w:lvlText w:val="•"/>
      <w:lvlJc w:val="left"/>
      <w:pPr>
        <w:ind w:left="4809" w:hanging="361"/>
      </w:pPr>
      <w:rPr>
        <w:rFonts w:hint="default"/>
      </w:rPr>
    </w:lvl>
    <w:lvl w:ilvl="6" w:tplc="7A58E026">
      <w:start w:val="1"/>
      <w:numFmt w:val="bullet"/>
      <w:lvlText w:val="•"/>
      <w:lvlJc w:val="left"/>
      <w:pPr>
        <w:ind w:left="5811" w:hanging="361"/>
      </w:pPr>
      <w:rPr>
        <w:rFonts w:hint="default"/>
      </w:rPr>
    </w:lvl>
    <w:lvl w:ilvl="7" w:tplc="A210ADD0">
      <w:start w:val="1"/>
      <w:numFmt w:val="bullet"/>
      <w:lvlText w:val="•"/>
      <w:lvlJc w:val="left"/>
      <w:pPr>
        <w:ind w:left="6814" w:hanging="361"/>
      </w:pPr>
      <w:rPr>
        <w:rFonts w:hint="default"/>
      </w:rPr>
    </w:lvl>
    <w:lvl w:ilvl="8" w:tplc="AD58B4F0">
      <w:start w:val="1"/>
      <w:numFmt w:val="bullet"/>
      <w:lvlText w:val="•"/>
      <w:lvlJc w:val="left"/>
      <w:pPr>
        <w:ind w:left="7817" w:hanging="361"/>
      </w:pPr>
      <w:rPr>
        <w:rFonts w:hint="default"/>
      </w:rPr>
    </w:lvl>
  </w:abstractNum>
  <w:abstractNum w:abstractNumId="2" w15:restartNumberingAfterBreak="0">
    <w:nsid w:val="3CE71ED4"/>
    <w:multiLevelType w:val="hybridMultilevel"/>
    <w:tmpl w:val="A98258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4CC44821"/>
    <w:multiLevelType w:val="hybridMultilevel"/>
    <w:tmpl w:val="321E39C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E587C2D"/>
    <w:multiLevelType w:val="hybridMultilevel"/>
    <w:tmpl w:val="246CC1D6"/>
    <w:lvl w:ilvl="0" w:tplc="52ACEB3C">
      <w:numFmt w:val="bullet"/>
      <w:lvlText w:val="•"/>
      <w:lvlJc w:val="left"/>
      <w:pPr>
        <w:ind w:left="924" w:hanging="564"/>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7AB24E35"/>
    <w:multiLevelType w:val="hybridMultilevel"/>
    <w:tmpl w:val="FE1E52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A60"/>
    <w:rsid w:val="00031D72"/>
    <w:rsid w:val="0005031C"/>
    <w:rsid w:val="0006343B"/>
    <w:rsid w:val="000B31C0"/>
    <w:rsid w:val="000E0332"/>
    <w:rsid w:val="000F5D31"/>
    <w:rsid w:val="00117BE4"/>
    <w:rsid w:val="00136D73"/>
    <w:rsid w:val="001A24B2"/>
    <w:rsid w:val="001B4EA9"/>
    <w:rsid w:val="001D0A6E"/>
    <w:rsid w:val="001E521F"/>
    <w:rsid w:val="001F017B"/>
    <w:rsid w:val="00230C24"/>
    <w:rsid w:val="00275086"/>
    <w:rsid w:val="002A0098"/>
    <w:rsid w:val="002D3E21"/>
    <w:rsid w:val="002D7239"/>
    <w:rsid w:val="00304248"/>
    <w:rsid w:val="00304A06"/>
    <w:rsid w:val="003A4031"/>
    <w:rsid w:val="003C655F"/>
    <w:rsid w:val="003E3BDE"/>
    <w:rsid w:val="00453C03"/>
    <w:rsid w:val="00461657"/>
    <w:rsid w:val="004803F0"/>
    <w:rsid w:val="004B1278"/>
    <w:rsid w:val="00570F32"/>
    <w:rsid w:val="00577436"/>
    <w:rsid w:val="00590BAD"/>
    <w:rsid w:val="005A05C4"/>
    <w:rsid w:val="005F2886"/>
    <w:rsid w:val="00640991"/>
    <w:rsid w:val="00691884"/>
    <w:rsid w:val="00696BC7"/>
    <w:rsid w:val="006A4AA8"/>
    <w:rsid w:val="006A6A68"/>
    <w:rsid w:val="00723269"/>
    <w:rsid w:val="00765C8C"/>
    <w:rsid w:val="0079668A"/>
    <w:rsid w:val="007C72DD"/>
    <w:rsid w:val="008151DF"/>
    <w:rsid w:val="0082219B"/>
    <w:rsid w:val="008506A3"/>
    <w:rsid w:val="00853A60"/>
    <w:rsid w:val="0086036F"/>
    <w:rsid w:val="00933EB1"/>
    <w:rsid w:val="00953FDE"/>
    <w:rsid w:val="009628E2"/>
    <w:rsid w:val="009B2F07"/>
    <w:rsid w:val="009D6402"/>
    <w:rsid w:val="00A2020B"/>
    <w:rsid w:val="00A3365C"/>
    <w:rsid w:val="00A362D8"/>
    <w:rsid w:val="00A504C5"/>
    <w:rsid w:val="00A61508"/>
    <w:rsid w:val="00A750AE"/>
    <w:rsid w:val="00A84BF8"/>
    <w:rsid w:val="00A959F7"/>
    <w:rsid w:val="00AA16F2"/>
    <w:rsid w:val="00AC0ADC"/>
    <w:rsid w:val="00AE11EC"/>
    <w:rsid w:val="00B17F05"/>
    <w:rsid w:val="00B47A86"/>
    <w:rsid w:val="00B53B65"/>
    <w:rsid w:val="00CA43C1"/>
    <w:rsid w:val="00CF2334"/>
    <w:rsid w:val="00D059B6"/>
    <w:rsid w:val="00D75E58"/>
    <w:rsid w:val="00DB17B8"/>
    <w:rsid w:val="00E072A9"/>
    <w:rsid w:val="00E5266E"/>
    <w:rsid w:val="00E56471"/>
    <w:rsid w:val="00E56DD8"/>
    <w:rsid w:val="00E60A8F"/>
    <w:rsid w:val="00E6435E"/>
    <w:rsid w:val="00EB2B68"/>
    <w:rsid w:val="00EB77D6"/>
    <w:rsid w:val="00F56C4A"/>
    <w:rsid w:val="00FB2AB8"/>
    <w:rsid w:val="00FD720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ECCA2A"/>
  <w15:docId w15:val="{361CE82B-8935-4062-A3C5-CA4CE6F3A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0C24"/>
  </w:style>
  <w:style w:type="paragraph" w:styleId="Heading1">
    <w:name w:val="heading 1"/>
    <w:aliases w:val="Activity"/>
    <w:basedOn w:val="Normal"/>
    <w:next w:val="Normal"/>
    <w:link w:val="Heading1Char"/>
    <w:uiPriority w:val="9"/>
    <w:qFormat/>
    <w:rsid w:val="00691884"/>
    <w:pPr>
      <w:keepNext/>
      <w:keepLines/>
      <w:spacing w:before="120" w:after="120"/>
      <w:outlineLvl w:val="0"/>
    </w:pPr>
    <w:rPr>
      <w:rFonts w:ascii="Arial" w:eastAsiaTheme="majorEastAsia" w:hAnsi="Arial" w:cstheme="majorBidi"/>
      <w:b/>
      <w:sz w:val="28"/>
      <w:szCs w:val="28"/>
    </w:rPr>
  </w:style>
  <w:style w:type="paragraph" w:styleId="Heading2">
    <w:name w:val="heading 2"/>
    <w:aliases w:val="Notebook/Discussion/Worksheet"/>
    <w:basedOn w:val="Normal"/>
    <w:next w:val="Normal"/>
    <w:link w:val="Heading2Char"/>
    <w:uiPriority w:val="9"/>
    <w:unhideWhenUsed/>
    <w:qFormat/>
    <w:rsid w:val="00A2020B"/>
    <w:pPr>
      <w:shd w:val="clear" w:color="auto" w:fill="FF7F57"/>
      <w:spacing w:before="120" w:after="120"/>
      <w:outlineLvl w:val="1"/>
    </w:pPr>
    <w:rPr>
      <w:rFonts w:ascii="Arial" w:eastAsiaTheme="majorEastAsia" w:hAnsi="Arial"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orksheet">
    <w:name w:val="Worksheet"/>
    <w:basedOn w:val="Normal"/>
    <w:next w:val="Heading2"/>
    <w:link w:val="WorksheetChar"/>
    <w:qFormat/>
    <w:rsid w:val="00CA43C1"/>
    <w:pPr>
      <w:spacing w:before="120" w:after="120"/>
    </w:pPr>
    <w:rPr>
      <w:rFonts w:ascii="Arial" w:hAnsi="Arial" w:cs="Arial"/>
      <w:b/>
      <w:sz w:val="26"/>
      <w:szCs w:val="26"/>
    </w:rPr>
  </w:style>
  <w:style w:type="character" w:customStyle="1" w:styleId="WorksheetChar">
    <w:name w:val="Worksheet Char"/>
    <w:basedOn w:val="DefaultParagraphFont"/>
    <w:link w:val="Worksheet"/>
    <w:rsid w:val="00CA43C1"/>
    <w:rPr>
      <w:rFonts w:ascii="Arial" w:hAnsi="Arial" w:cs="Arial"/>
      <w:b/>
      <w:sz w:val="26"/>
      <w:szCs w:val="26"/>
    </w:rPr>
  </w:style>
  <w:style w:type="character" w:customStyle="1" w:styleId="Heading2Char">
    <w:name w:val="Heading 2 Char"/>
    <w:aliases w:val="Notebook/Discussion/Worksheet Char"/>
    <w:basedOn w:val="DefaultParagraphFont"/>
    <w:link w:val="Heading2"/>
    <w:uiPriority w:val="9"/>
    <w:rsid w:val="00A2020B"/>
    <w:rPr>
      <w:rFonts w:ascii="Arial" w:eastAsiaTheme="majorEastAsia" w:hAnsi="Arial" w:cstheme="majorBidi"/>
      <w:b/>
      <w:sz w:val="24"/>
      <w:szCs w:val="24"/>
      <w:shd w:val="clear" w:color="auto" w:fill="FF7F57"/>
    </w:rPr>
  </w:style>
  <w:style w:type="paragraph" w:styleId="Footer">
    <w:name w:val="footer"/>
    <w:basedOn w:val="Normal"/>
    <w:link w:val="FooterChar"/>
    <w:uiPriority w:val="99"/>
    <w:unhideWhenUsed/>
    <w:rsid w:val="00853A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3A60"/>
  </w:style>
  <w:style w:type="table" w:styleId="TableGrid">
    <w:name w:val="Table Grid"/>
    <w:basedOn w:val="TableNormal"/>
    <w:uiPriority w:val="59"/>
    <w:rsid w:val="00853A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3A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3A60"/>
  </w:style>
  <w:style w:type="paragraph" w:styleId="BalloonText">
    <w:name w:val="Balloon Text"/>
    <w:basedOn w:val="Normal"/>
    <w:link w:val="BalloonTextChar"/>
    <w:uiPriority w:val="99"/>
    <w:semiHidden/>
    <w:unhideWhenUsed/>
    <w:rsid w:val="00A36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62D8"/>
    <w:rPr>
      <w:rFonts w:ascii="Tahoma" w:hAnsi="Tahoma" w:cs="Tahoma"/>
      <w:sz w:val="16"/>
      <w:szCs w:val="16"/>
    </w:rPr>
  </w:style>
  <w:style w:type="character" w:customStyle="1" w:styleId="Heading1Char">
    <w:name w:val="Heading 1 Char"/>
    <w:aliases w:val="Activity Char"/>
    <w:basedOn w:val="DefaultParagraphFont"/>
    <w:link w:val="Heading1"/>
    <w:uiPriority w:val="9"/>
    <w:rsid w:val="00691884"/>
    <w:rPr>
      <w:rFonts w:ascii="Arial" w:eastAsiaTheme="majorEastAsia" w:hAnsi="Arial" w:cstheme="majorBidi"/>
      <w:b/>
      <w:sz w:val="28"/>
      <w:szCs w:val="28"/>
    </w:rPr>
  </w:style>
  <w:style w:type="paragraph" w:styleId="ListParagraph">
    <w:name w:val="List Paragraph"/>
    <w:basedOn w:val="Normal"/>
    <w:uiPriority w:val="34"/>
    <w:qFormat/>
    <w:rsid w:val="00E56471"/>
    <w:pPr>
      <w:ind w:left="720"/>
      <w:contextualSpacing/>
    </w:pPr>
  </w:style>
  <w:style w:type="table" w:customStyle="1" w:styleId="TableGrid1">
    <w:name w:val="Table Grid1"/>
    <w:basedOn w:val="TableNormal"/>
    <w:next w:val="TableGrid"/>
    <w:uiPriority w:val="59"/>
    <w:rsid w:val="00E5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1D7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F2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F2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F2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F2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506A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www.science.org.a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www.sciencebydoing.edu.au" TargetMode="Externa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hyperlink" Target="https://www.sciencebydoing.edu.au/curriculum/light-sound-action/acknowledgements"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9CC69-BB80-4101-9F11-092614C52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1538</Words>
  <Characters>8772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Ryan</dc:creator>
  <cp:lastModifiedBy>Jess W</cp:lastModifiedBy>
  <cp:revision>4</cp:revision>
  <dcterms:created xsi:type="dcterms:W3CDTF">2020-07-27T01:15:00Z</dcterms:created>
  <dcterms:modified xsi:type="dcterms:W3CDTF">2020-07-27T01:21:00Z</dcterms:modified>
</cp:coreProperties>
</file>